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29" w:rsidRDefault="00125129" w:rsidP="00125129">
      <w:pPr>
        <w:pStyle w:val="20"/>
        <w:shd w:val="clear" w:color="auto" w:fill="auto"/>
        <w:spacing w:line="240" w:lineRule="auto"/>
        <w:ind w:firstLine="0"/>
        <w:rPr>
          <w:sz w:val="24"/>
          <w:szCs w:val="24"/>
        </w:rPr>
      </w:pPr>
      <w:r>
        <w:rPr>
          <w:sz w:val="24"/>
          <w:szCs w:val="24"/>
        </w:rPr>
        <w:t xml:space="preserve">Муниципальное автономное общеобразовательное учреждение – </w:t>
      </w:r>
    </w:p>
    <w:p w:rsidR="00125129" w:rsidRDefault="00125129" w:rsidP="00125129">
      <w:pPr>
        <w:pStyle w:val="20"/>
        <w:shd w:val="clear" w:color="auto" w:fill="auto"/>
        <w:spacing w:line="240" w:lineRule="auto"/>
        <w:ind w:firstLine="0"/>
        <w:rPr>
          <w:sz w:val="24"/>
          <w:szCs w:val="24"/>
        </w:rPr>
      </w:pPr>
      <w:r>
        <w:rPr>
          <w:sz w:val="24"/>
          <w:szCs w:val="24"/>
        </w:rPr>
        <w:t>Средняя общеобразовательная школа № 2</w:t>
      </w:r>
    </w:p>
    <w:p w:rsidR="00125129" w:rsidRDefault="00125129" w:rsidP="00125129">
      <w:pPr>
        <w:pStyle w:val="20"/>
        <w:shd w:val="clear" w:color="auto" w:fill="auto"/>
        <w:spacing w:line="240" w:lineRule="auto"/>
        <w:ind w:firstLine="0"/>
        <w:rPr>
          <w:sz w:val="24"/>
          <w:szCs w:val="24"/>
        </w:rPr>
      </w:pPr>
    </w:p>
    <w:p w:rsidR="00125129" w:rsidRDefault="00125129" w:rsidP="00125129">
      <w:pPr>
        <w:pStyle w:val="20"/>
        <w:shd w:val="clear" w:color="auto" w:fill="auto"/>
        <w:spacing w:line="240" w:lineRule="auto"/>
        <w:ind w:firstLine="0"/>
        <w:rPr>
          <w:sz w:val="24"/>
          <w:szCs w:val="24"/>
        </w:rPr>
      </w:pPr>
    </w:p>
    <w:p w:rsidR="00F847A8" w:rsidRDefault="00125129" w:rsidP="001F0738">
      <w:pPr>
        <w:pStyle w:val="20"/>
        <w:shd w:val="clear" w:color="auto" w:fill="auto"/>
        <w:spacing w:line="240" w:lineRule="auto"/>
        <w:ind w:left="5540" w:firstLine="0"/>
        <w:jc w:val="left"/>
        <w:rPr>
          <w:sz w:val="24"/>
          <w:szCs w:val="24"/>
        </w:rPr>
      </w:pPr>
      <w:r>
        <w:rPr>
          <w:sz w:val="24"/>
          <w:szCs w:val="24"/>
        </w:rPr>
        <w:t>УТВЕРЖДЕНО:</w:t>
      </w:r>
    </w:p>
    <w:p w:rsidR="007A47A0" w:rsidRPr="001F0738" w:rsidRDefault="007A47A0" w:rsidP="001F0738">
      <w:pPr>
        <w:pStyle w:val="20"/>
        <w:shd w:val="clear" w:color="auto" w:fill="auto"/>
        <w:spacing w:line="240" w:lineRule="auto"/>
        <w:ind w:left="5540" w:firstLine="0"/>
        <w:jc w:val="left"/>
        <w:rPr>
          <w:sz w:val="24"/>
          <w:szCs w:val="24"/>
        </w:rPr>
      </w:pPr>
      <w:r>
        <w:rPr>
          <w:sz w:val="24"/>
          <w:szCs w:val="24"/>
        </w:rPr>
        <w:t>приказ</w:t>
      </w:r>
      <w:r w:rsidR="00125129">
        <w:rPr>
          <w:sz w:val="24"/>
          <w:szCs w:val="24"/>
        </w:rPr>
        <w:t>ом</w:t>
      </w:r>
      <w:bookmarkStart w:id="0" w:name="_GoBack"/>
      <w:bookmarkEnd w:id="0"/>
      <w:r>
        <w:rPr>
          <w:sz w:val="24"/>
          <w:szCs w:val="24"/>
        </w:rPr>
        <w:t xml:space="preserve"> от 24.10.2016г. № 452</w:t>
      </w:r>
    </w:p>
    <w:p w:rsidR="001F0738" w:rsidRPr="001F0738" w:rsidRDefault="001F0738" w:rsidP="001F0738">
      <w:pPr>
        <w:pStyle w:val="10"/>
        <w:shd w:val="clear" w:color="auto" w:fill="auto"/>
        <w:spacing w:before="0" w:line="240" w:lineRule="auto"/>
        <w:ind w:left="20"/>
        <w:rPr>
          <w:sz w:val="24"/>
          <w:szCs w:val="24"/>
        </w:rPr>
      </w:pPr>
      <w:bookmarkStart w:id="1" w:name="bookmark0"/>
    </w:p>
    <w:p w:rsidR="00F847A8" w:rsidRPr="001F0738" w:rsidRDefault="00125129" w:rsidP="001F0738">
      <w:pPr>
        <w:pStyle w:val="10"/>
        <w:shd w:val="clear" w:color="auto" w:fill="auto"/>
        <w:spacing w:before="0" w:line="240" w:lineRule="auto"/>
        <w:ind w:left="20"/>
        <w:rPr>
          <w:sz w:val="24"/>
          <w:szCs w:val="24"/>
        </w:rPr>
      </w:pPr>
      <w:r w:rsidRPr="001F0738">
        <w:rPr>
          <w:sz w:val="24"/>
          <w:szCs w:val="24"/>
        </w:rPr>
        <w:t>ПОЛОЖЕНИЕ</w:t>
      </w:r>
      <w:bookmarkEnd w:id="1"/>
    </w:p>
    <w:p w:rsidR="00F847A8" w:rsidRPr="001F0738" w:rsidRDefault="00125129" w:rsidP="001F0738">
      <w:pPr>
        <w:pStyle w:val="30"/>
        <w:shd w:val="clear" w:color="auto" w:fill="auto"/>
        <w:spacing w:line="240" w:lineRule="auto"/>
        <w:ind w:left="20"/>
        <w:rPr>
          <w:sz w:val="24"/>
          <w:szCs w:val="24"/>
        </w:rPr>
      </w:pPr>
      <w:r w:rsidRPr="001F0738">
        <w:rPr>
          <w:sz w:val="24"/>
          <w:szCs w:val="24"/>
        </w:rPr>
        <w:t>о проведении школьного спортивно-патриотического турнира</w:t>
      </w:r>
    </w:p>
    <w:p w:rsidR="00F847A8" w:rsidRPr="001F0738" w:rsidRDefault="00125129" w:rsidP="001F0738">
      <w:pPr>
        <w:pStyle w:val="30"/>
        <w:shd w:val="clear" w:color="auto" w:fill="auto"/>
        <w:spacing w:line="240" w:lineRule="auto"/>
        <w:ind w:left="20"/>
        <w:rPr>
          <w:sz w:val="24"/>
          <w:szCs w:val="24"/>
        </w:rPr>
      </w:pPr>
      <w:r w:rsidRPr="001F0738">
        <w:rPr>
          <w:sz w:val="24"/>
          <w:szCs w:val="24"/>
        </w:rPr>
        <w:t>среди учащихся</w:t>
      </w:r>
    </w:p>
    <w:p w:rsidR="00F847A8" w:rsidRPr="001F0738" w:rsidRDefault="00125129" w:rsidP="001F0738">
      <w:pPr>
        <w:pStyle w:val="30"/>
        <w:shd w:val="clear" w:color="auto" w:fill="auto"/>
        <w:spacing w:line="240" w:lineRule="auto"/>
        <w:ind w:left="20"/>
        <w:rPr>
          <w:sz w:val="24"/>
          <w:szCs w:val="24"/>
        </w:rPr>
      </w:pPr>
      <w:r w:rsidRPr="001F0738">
        <w:rPr>
          <w:sz w:val="24"/>
          <w:szCs w:val="24"/>
        </w:rPr>
        <w:t>«РУССКИЙ СИЛОМЕР»</w:t>
      </w:r>
      <w:r w:rsidRPr="001F0738">
        <w:rPr>
          <w:sz w:val="24"/>
          <w:szCs w:val="24"/>
        </w:rPr>
        <w:br/>
      </w:r>
      <w:r w:rsidRPr="001F0738">
        <w:rPr>
          <w:rStyle w:val="31"/>
          <w:b/>
          <w:bCs/>
          <w:sz w:val="24"/>
          <w:szCs w:val="24"/>
        </w:rPr>
        <w:t>в честь</w:t>
      </w:r>
    </w:p>
    <w:p w:rsidR="007A47A0" w:rsidRDefault="00125129" w:rsidP="007A47A0">
      <w:pPr>
        <w:pStyle w:val="40"/>
        <w:shd w:val="clear" w:color="auto" w:fill="auto"/>
        <w:spacing w:line="240" w:lineRule="auto"/>
        <w:ind w:left="400"/>
        <w:jc w:val="center"/>
        <w:rPr>
          <w:sz w:val="24"/>
          <w:szCs w:val="24"/>
        </w:rPr>
      </w:pPr>
      <w:r w:rsidRPr="001F0738">
        <w:rPr>
          <w:sz w:val="24"/>
          <w:szCs w:val="24"/>
        </w:rPr>
        <w:t xml:space="preserve">Димитриевской </w:t>
      </w:r>
      <w:r w:rsidRPr="001F0738">
        <w:rPr>
          <w:sz w:val="24"/>
          <w:szCs w:val="24"/>
        </w:rPr>
        <w:t>субботы - дня поминовения всех усопших воинов, на поле брани за</w:t>
      </w:r>
      <w:r w:rsidR="007A47A0">
        <w:rPr>
          <w:sz w:val="24"/>
          <w:szCs w:val="24"/>
        </w:rPr>
        <w:t xml:space="preserve"> </w:t>
      </w:r>
      <w:r w:rsidRPr="001F0738">
        <w:rPr>
          <w:sz w:val="24"/>
          <w:szCs w:val="24"/>
        </w:rPr>
        <w:t>Отечество голову сложивших</w:t>
      </w:r>
    </w:p>
    <w:p w:rsidR="007A47A0" w:rsidRDefault="007A47A0" w:rsidP="007A47A0">
      <w:pPr>
        <w:pStyle w:val="40"/>
        <w:shd w:val="clear" w:color="auto" w:fill="auto"/>
        <w:spacing w:line="240" w:lineRule="auto"/>
        <w:rPr>
          <w:sz w:val="24"/>
          <w:szCs w:val="24"/>
        </w:rPr>
      </w:pPr>
    </w:p>
    <w:p w:rsidR="00F847A8" w:rsidRPr="007A47A0" w:rsidRDefault="00125129" w:rsidP="007A47A0">
      <w:pPr>
        <w:pStyle w:val="40"/>
        <w:shd w:val="clear" w:color="auto" w:fill="auto"/>
        <w:spacing w:line="240" w:lineRule="auto"/>
        <w:rPr>
          <w:i w:val="0"/>
          <w:iCs w:val="0"/>
          <w:sz w:val="24"/>
          <w:szCs w:val="24"/>
        </w:rPr>
      </w:pPr>
      <w:r w:rsidRPr="001F0738">
        <w:rPr>
          <w:rStyle w:val="41"/>
          <w:b/>
          <w:bCs/>
          <w:sz w:val="24"/>
          <w:szCs w:val="24"/>
        </w:rPr>
        <w:t>Д</w:t>
      </w:r>
      <w:r w:rsidRPr="001F0738">
        <w:rPr>
          <w:rStyle w:val="41"/>
          <w:b/>
          <w:bCs/>
          <w:sz w:val="24"/>
          <w:szCs w:val="24"/>
        </w:rPr>
        <w:t xml:space="preserve">евиз турнира: </w:t>
      </w:r>
      <w:r w:rsidRPr="001F0738">
        <w:rPr>
          <w:sz w:val="24"/>
          <w:szCs w:val="24"/>
        </w:rPr>
        <w:t>Объединимся, чтобы победить!</w:t>
      </w:r>
    </w:p>
    <w:p w:rsidR="001F0738" w:rsidRPr="001F0738" w:rsidRDefault="001F0738" w:rsidP="001F0738">
      <w:pPr>
        <w:pStyle w:val="40"/>
        <w:shd w:val="clear" w:color="auto" w:fill="auto"/>
        <w:spacing w:line="240" w:lineRule="auto"/>
        <w:ind w:right="3820" w:firstLine="3660"/>
        <w:rPr>
          <w:sz w:val="24"/>
          <w:szCs w:val="24"/>
        </w:rPr>
      </w:pPr>
    </w:p>
    <w:p w:rsidR="00F847A8" w:rsidRPr="007A47A0" w:rsidRDefault="00125129" w:rsidP="001F0738">
      <w:pPr>
        <w:pStyle w:val="10"/>
        <w:numPr>
          <w:ilvl w:val="0"/>
          <w:numId w:val="1"/>
        </w:numPr>
        <w:shd w:val="clear" w:color="auto" w:fill="auto"/>
        <w:tabs>
          <w:tab w:val="left" w:pos="284"/>
        </w:tabs>
        <w:spacing w:before="0" w:line="240" w:lineRule="auto"/>
        <w:rPr>
          <w:caps/>
          <w:sz w:val="24"/>
          <w:szCs w:val="24"/>
        </w:rPr>
      </w:pPr>
      <w:bookmarkStart w:id="2" w:name="bookmark1"/>
      <w:r w:rsidRPr="007A47A0">
        <w:rPr>
          <w:caps/>
          <w:sz w:val="24"/>
          <w:szCs w:val="24"/>
        </w:rPr>
        <w:t>Общие положения</w:t>
      </w:r>
      <w:bookmarkEnd w:id="2"/>
    </w:p>
    <w:p w:rsidR="00F847A8" w:rsidRPr="001F0738" w:rsidRDefault="00125129" w:rsidP="001F0738">
      <w:pPr>
        <w:pStyle w:val="20"/>
        <w:shd w:val="clear" w:color="auto" w:fill="auto"/>
        <w:spacing w:line="240" w:lineRule="auto"/>
        <w:ind w:firstLine="0"/>
        <w:jc w:val="left"/>
        <w:rPr>
          <w:sz w:val="24"/>
          <w:szCs w:val="24"/>
        </w:rPr>
      </w:pPr>
      <w:r w:rsidRPr="001F0738">
        <w:rPr>
          <w:sz w:val="24"/>
          <w:szCs w:val="24"/>
        </w:rPr>
        <w:t>ЦЕЛИ.</w:t>
      </w:r>
    </w:p>
    <w:p w:rsidR="00F847A8" w:rsidRPr="001F0738" w:rsidRDefault="00125129" w:rsidP="001F0738">
      <w:pPr>
        <w:pStyle w:val="20"/>
        <w:numPr>
          <w:ilvl w:val="1"/>
          <w:numId w:val="1"/>
        </w:numPr>
        <w:shd w:val="clear" w:color="auto" w:fill="auto"/>
        <w:spacing w:line="240" w:lineRule="auto"/>
        <w:ind w:left="709" w:right="200"/>
        <w:jc w:val="both"/>
        <w:rPr>
          <w:sz w:val="24"/>
          <w:szCs w:val="24"/>
        </w:rPr>
      </w:pPr>
      <w:r w:rsidRPr="001F0738">
        <w:rPr>
          <w:sz w:val="24"/>
          <w:szCs w:val="24"/>
        </w:rPr>
        <w:t xml:space="preserve">Привлечение внимания учащихся к величайшим событиям военной истории России и духовным основам </w:t>
      </w:r>
      <w:r w:rsidRPr="001F0738">
        <w:rPr>
          <w:sz w:val="24"/>
          <w:szCs w:val="24"/>
        </w:rPr>
        <w:t>русского воинства.</w:t>
      </w:r>
    </w:p>
    <w:p w:rsidR="00F847A8" w:rsidRPr="001F0738" w:rsidRDefault="00125129" w:rsidP="001F0738">
      <w:pPr>
        <w:pStyle w:val="20"/>
        <w:numPr>
          <w:ilvl w:val="1"/>
          <w:numId w:val="1"/>
        </w:numPr>
        <w:shd w:val="clear" w:color="auto" w:fill="auto"/>
        <w:spacing w:line="240" w:lineRule="auto"/>
        <w:ind w:left="709"/>
        <w:jc w:val="both"/>
        <w:rPr>
          <w:sz w:val="24"/>
          <w:szCs w:val="24"/>
        </w:rPr>
      </w:pPr>
      <w:r w:rsidRPr="001F0738">
        <w:rPr>
          <w:sz w:val="24"/>
          <w:szCs w:val="24"/>
        </w:rPr>
        <w:t>Сплочение классных коллективов и укрепление дружеских связей внутри школы.</w:t>
      </w:r>
    </w:p>
    <w:p w:rsidR="00F847A8" w:rsidRPr="001F0738" w:rsidRDefault="00125129" w:rsidP="001F0738">
      <w:pPr>
        <w:pStyle w:val="20"/>
        <w:numPr>
          <w:ilvl w:val="1"/>
          <w:numId w:val="1"/>
        </w:numPr>
        <w:shd w:val="clear" w:color="auto" w:fill="auto"/>
        <w:spacing w:line="240" w:lineRule="auto"/>
        <w:ind w:left="709"/>
        <w:jc w:val="both"/>
        <w:rPr>
          <w:sz w:val="24"/>
          <w:szCs w:val="24"/>
        </w:rPr>
      </w:pPr>
      <w:r w:rsidRPr="001F0738">
        <w:rPr>
          <w:sz w:val="24"/>
          <w:szCs w:val="24"/>
        </w:rPr>
        <w:t>Приобщение подростков к духовным традициям русского народа.</w:t>
      </w:r>
    </w:p>
    <w:p w:rsidR="00F847A8" w:rsidRPr="001F0738" w:rsidRDefault="00125129" w:rsidP="001F0738">
      <w:pPr>
        <w:pStyle w:val="20"/>
        <w:numPr>
          <w:ilvl w:val="1"/>
          <w:numId w:val="1"/>
        </w:numPr>
        <w:shd w:val="clear" w:color="auto" w:fill="auto"/>
        <w:spacing w:line="240" w:lineRule="auto"/>
        <w:ind w:left="709"/>
        <w:jc w:val="both"/>
        <w:rPr>
          <w:sz w:val="24"/>
          <w:szCs w:val="24"/>
        </w:rPr>
      </w:pPr>
      <w:r w:rsidRPr="001F0738">
        <w:rPr>
          <w:sz w:val="24"/>
          <w:szCs w:val="24"/>
        </w:rPr>
        <w:t>Почтение памяти воинов, падших, защищая нашу Родину.</w:t>
      </w:r>
    </w:p>
    <w:p w:rsidR="00F847A8" w:rsidRPr="001F0738" w:rsidRDefault="00125129" w:rsidP="001F0738">
      <w:pPr>
        <w:pStyle w:val="20"/>
        <w:numPr>
          <w:ilvl w:val="1"/>
          <w:numId w:val="1"/>
        </w:numPr>
        <w:shd w:val="clear" w:color="auto" w:fill="auto"/>
        <w:spacing w:line="240" w:lineRule="auto"/>
        <w:ind w:left="709"/>
        <w:jc w:val="both"/>
        <w:rPr>
          <w:sz w:val="24"/>
          <w:szCs w:val="24"/>
        </w:rPr>
      </w:pPr>
      <w:r w:rsidRPr="001F0738">
        <w:rPr>
          <w:sz w:val="24"/>
          <w:szCs w:val="24"/>
        </w:rPr>
        <w:t>Патриотическое воспитание школьников.</w:t>
      </w:r>
    </w:p>
    <w:p w:rsidR="00F847A8" w:rsidRPr="001F0738" w:rsidRDefault="00125129" w:rsidP="001F0738">
      <w:pPr>
        <w:pStyle w:val="20"/>
        <w:numPr>
          <w:ilvl w:val="1"/>
          <w:numId w:val="1"/>
        </w:numPr>
        <w:shd w:val="clear" w:color="auto" w:fill="auto"/>
        <w:spacing w:line="240" w:lineRule="auto"/>
        <w:ind w:left="709"/>
        <w:jc w:val="both"/>
        <w:rPr>
          <w:sz w:val="24"/>
          <w:szCs w:val="24"/>
        </w:rPr>
      </w:pPr>
      <w:r w:rsidRPr="001F0738">
        <w:rPr>
          <w:sz w:val="24"/>
          <w:szCs w:val="24"/>
        </w:rPr>
        <w:t xml:space="preserve">Подготовка </w:t>
      </w:r>
      <w:r w:rsidRPr="001F0738">
        <w:rPr>
          <w:sz w:val="24"/>
          <w:szCs w:val="24"/>
        </w:rPr>
        <w:t>юношей к службе в армии и защите Отечества.</w:t>
      </w:r>
    </w:p>
    <w:p w:rsidR="00F847A8" w:rsidRPr="001F0738" w:rsidRDefault="00125129" w:rsidP="001F0738">
      <w:pPr>
        <w:pStyle w:val="20"/>
        <w:numPr>
          <w:ilvl w:val="1"/>
          <w:numId w:val="1"/>
        </w:numPr>
        <w:shd w:val="clear" w:color="auto" w:fill="auto"/>
        <w:spacing w:line="240" w:lineRule="auto"/>
        <w:ind w:left="709"/>
        <w:jc w:val="both"/>
        <w:rPr>
          <w:sz w:val="24"/>
          <w:szCs w:val="24"/>
        </w:rPr>
      </w:pPr>
      <w:r w:rsidRPr="001F0738">
        <w:rPr>
          <w:sz w:val="24"/>
          <w:szCs w:val="24"/>
        </w:rPr>
        <w:t>Возрождение и развитие массовых видов спорта.</w:t>
      </w:r>
    </w:p>
    <w:p w:rsidR="00F847A8" w:rsidRPr="001F0738" w:rsidRDefault="00125129" w:rsidP="001F0738">
      <w:pPr>
        <w:pStyle w:val="20"/>
        <w:numPr>
          <w:ilvl w:val="1"/>
          <w:numId w:val="1"/>
        </w:numPr>
        <w:shd w:val="clear" w:color="auto" w:fill="auto"/>
        <w:spacing w:line="240" w:lineRule="auto"/>
        <w:ind w:left="709" w:right="200"/>
        <w:jc w:val="both"/>
        <w:rPr>
          <w:sz w:val="24"/>
          <w:szCs w:val="24"/>
        </w:rPr>
      </w:pPr>
      <w:r w:rsidRPr="001F0738">
        <w:rPr>
          <w:sz w:val="24"/>
          <w:szCs w:val="24"/>
        </w:rPr>
        <w:t>Обеспечение равного участия в спортивных соревнованиях всех школьников, независимо от уровня физподготовки.</w:t>
      </w:r>
    </w:p>
    <w:p w:rsidR="00F847A8" w:rsidRPr="001F0738" w:rsidRDefault="00125129" w:rsidP="001F0738">
      <w:pPr>
        <w:pStyle w:val="20"/>
        <w:numPr>
          <w:ilvl w:val="1"/>
          <w:numId w:val="1"/>
        </w:numPr>
        <w:shd w:val="clear" w:color="auto" w:fill="auto"/>
        <w:spacing w:line="240" w:lineRule="auto"/>
        <w:ind w:left="709"/>
        <w:jc w:val="left"/>
        <w:rPr>
          <w:sz w:val="24"/>
          <w:szCs w:val="24"/>
        </w:rPr>
      </w:pPr>
      <w:r w:rsidRPr="001F0738">
        <w:rPr>
          <w:sz w:val="24"/>
          <w:szCs w:val="24"/>
        </w:rPr>
        <w:t>Вовлечение учащихся школ в систематические занятия физичес</w:t>
      </w:r>
      <w:r w:rsidRPr="001F0738">
        <w:rPr>
          <w:sz w:val="24"/>
          <w:szCs w:val="24"/>
        </w:rPr>
        <w:t>кой культурой, пропаганда в их среде здорового способа жизни.</w:t>
      </w:r>
    </w:p>
    <w:p w:rsidR="00F847A8" w:rsidRPr="001F0738" w:rsidRDefault="00125129" w:rsidP="001F0738">
      <w:pPr>
        <w:pStyle w:val="20"/>
        <w:numPr>
          <w:ilvl w:val="1"/>
          <w:numId w:val="1"/>
        </w:numPr>
        <w:shd w:val="clear" w:color="auto" w:fill="auto"/>
        <w:tabs>
          <w:tab w:val="left" w:pos="1454"/>
        </w:tabs>
        <w:spacing w:line="240" w:lineRule="auto"/>
        <w:ind w:left="709"/>
        <w:jc w:val="both"/>
        <w:rPr>
          <w:sz w:val="24"/>
          <w:szCs w:val="24"/>
        </w:rPr>
      </w:pPr>
      <w:r w:rsidRPr="001F0738">
        <w:rPr>
          <w:sz w:val="24"/>
          <w:szCs w:val="24"/>
        </w:rPr>
        <w:t>Повышение уровня физподготовки среди учащихся.</w:t>
      </w:r>
    </w:p>
    <w:p w:rsidR="001F0738" w:rsidRDefault="001F0738" w:rsidP="001F0738">
      <w:pPr>
        <w:pStyle w:val="10"/>
        <w:shd w:val="clear" w:color="auto" w:fill="auto"/>
        <w:spacing w:before="0" w:line="240" w:lineRule="auto"/>
        <w:jc w:val="left"/>
        <w:rPr>
          <w:sz w:val="24"/>
          <w:szCs w:val="24"/>
        </w:rPr>
      </w:pPr>
      <w:bookmarkStart w:id="3" w:name="bookmark2"/>
    </w:p>
    <w:p w:rsidR="00F847A8" w:rsidRPr="001F0738" w:rsidRDefault="00125129" w:rsidP="001F0738">
      <w:pPr>
        <w:pStyle w:val="10"/>
        <w:shd w:val="clear" w:color="auto" w:fill="auto"/>
        <w:spacing w:before="0" w:line="240" w:lineRule="auto"/>
        <w:rPr>
          <w:sz w:val="24"/>
          <w:szCs w:val="24"/>
        </w:rPr>
      </w:pPr>
      <w:r w:rsidRPr="001F0738">
        <w:rPr>
          <w:sz w:val="24"/>
          <w:szCs w:val="24"/>
        </w:rPr>
        <w:t>УЧАСТНИКИ И ОРГКОМИТЕТ СОРЕВНОВАНИЯ</w:t>
      </w:r>
      <w:bookmarkEnd w:id="3"/>
    </w:p>
    <w:p w:rsidR="00F847A8" w:rsidRPr="001F0738" w:rsidRDefault="00125129" w:rsidP="001F0738">
      <w:pPr>
        <w:pStyle w:val="20"/>
        <w:numPr>
          <w:ilvl w:val="1"/>
          <w:numId w:val="1"/>
        </w:numPr>
        <w:shd w:val="clear" w:color="auto" w:fill="auto"/>
        <w:tabs>
          <w:tab w:val="left" w:pos="993"/>
        </w:tabs>
        <w:spacing w:line="240" w:lineRule="auto"/>
        <w:ind w:left="709" w:right="200" w:hanging="709"/>
        <w:jc w:val="both"/>
        <w:rPr>
          <w:sz w:val="24"/>
          <w:szCs w:val="24"/>
        </w:rPr>
      </w:pPr>
      <w:r w:rsidRPr="001F0738">
        <w:rPr>
          <w:sz w:val="24"/>
          <w:szCs w:val="24"/>
        </w:rPr>
        <w:t>Участники соревнования - все учащиеся школы, мужского пола, без ограничения по возрасту.</w:t>
      </w:r>
    </w:p>
    <w:p w:rsidR="00F847A8" w:rsidRDefault="00125129" w:rsidP="001F0738">
      <w:pPr>
        <w:pStyle w:val="20"/>
        <w:numPr>
          <w:ilvl w:val="1"/>
          <w:numId w:val="1"/>
        </w:numPr>
        <w:shd w:val="clear" w:color="auto" w:fill="auto"/>
        <w:tabs>
          <w:tab w:val="left" w:pos="993"/>
        </w:tabs>
        <w:spacing w:line="240" w:lineRule="auto"/>
        <w:ind w:left="709" w:right="200" w:hanging="709"/>
        <w:jc w:val="both"/>
        <w:rPr>
          <w:sz w:val="24"/>
          <w:szCs w:val="24"/>
        </w:rPr>
      </w:pPr>
      <w:r w:rsidRPr="001F0738">
        <w:rPr>
          <w:sz w:val="24"/>
          <w:szCs w:val="24"/>
        </w:rPr>
        <w:t>Оргкомитет формируется</w:t>
      </w:r>
      <w:r w:rsidRPr="001F0738">
        <w:rPr>
          <w:sz w:val="24"/>
          <w:szCs w:val="24"/>
        </w:rPr>
        <w:t xml:space="preserve"> из сотрудников школы с привлечением представителей родительской и городской общественности.</w:t>
      </w:r>
    </w:p>
    <w:p w:rsidR="001F0738" w:rsidRPr="001F0738" w:rsidRDefault="001F0738" w:rsidP="001F0738">
      <w:pPr>
        <w:pStyle w:val="20"/>
        <w:shd w:val="clear" w:color="auto" w:fill="auto"/>
        <w:tabs>
          <w:tab w:val="left" w:pos="993"/>
        </w:tabs>
        <w:spacing w:line="240" w:lineRule="auto"/>
        <w:ind w:left="709" w:right="200" w:firstLine="0"/>
        <w:jc w:val="both"/>
        <w:rPr>
          <w:sz w:val="24"/>
          <w:szCs w:val="24"/>
        </w:rPr>
      </w:pPr>
    </w:p>
    <w:p w:rsidR="00F847A8" w:rsidRPr="001F0738" w:rsidRDefault="00125129" w:rsidP="001F0738">
      <w:pPr>
        <w:pStyle w:val="10"/>
        <w:numPr>
          <w:ilvl w:val="0"/>
          <w:numId w:val="1"/>
        </w:numPr>
        <w:shd w:val="clear" w:color="auto" w:fill="auto"/>
        <w:tabs>
          <w:tab w:val="left" w:pos="426"/>
          <w:tab w:val="left" w:pos="4427"/>
        </w:tabs>
        <w:spacing w:before="0" w:line="240" w:lineRule="auto"/>
        <w:rPr>
          <w:sz w:val="24"/>
          <w:szCs w:val="24"/>
        </w:rPr>
      </w:pPr>
      <w:bookmarkStart w:id="4" w:name="bookmark3"/>
      <w:r w:rsidRPr="001F0738">
        <w:rPr>
          <w:sz w:val="24"/>
          <w:szCs w:val="24"/>
        </w:rPr>
        <w:t>ВРЕМЯ ПРОВЕДЕНИЯ</w:t>
      </w:r>
      <w:bookmarkEnd w:id="4"/>
    </w:p>
    <w:p w:rsidR="00F847A8" w:rsidRPr="001F0738" w:rsidRDefault="00125129" w:rsidP="001F0738">
      <w:pPr>
        <w:pStyle w:val="20"/>
        <w:numPr>
          <w:ilvl w:val="1"/>
          <w:numId w:val="1"/>
        </w:numPr>
        <w:shd w:val="clear" w:color="auto" w:fill="auto"/>
        <w:tabs>
          <w:tab w:val="left" w:pos="1134"/>
        </w:tabs>
        <w:spacing w:line="240" w:lineRule="auto"/>
        <w:ind w:left="709"/>
        <w:jc w:val="both"/>
        <w:rPr>
          <w:sz w:val="24"/>
          <w:szCs w:val="24"/>
        </w:rPr>
      </w:pPr>
      <w:r w:rsidRPr="001F0738">
        <w:rPr>
          <w:sz w:val="24"/>
          <w:szCs w:val="24"/>
        </w:rPr>
        <w:t>Турнир проводится 29 октября</w:t>
      </w:r>
    </w:p>
    <w:p w:rsidR="00F847A8" w:rsidRDefault="00125129" w:rsidP="001F0738">
      <w:pPr>
        <w:pStyle w:val="20"/>
        <w:numPr>
          <w:ilvl w:val="1"/>
          <w:numId w:val="1"/>
        </w:numPr>
        <w:shd w:val="clear" w:color="auto" w:fill="auto"/>
        <w:tabs>
          <w:tab w:val="left" w:pos="1134"/>
        </w:tabs>
        <w:spacing w:line="240" w:lineRule="auto"/>
        <w:ind w:left="709"/>
        <w:jc w:val="both"/>
        <w:rPr>
          <w:sz w:val="24"/>
          <w:szCs w:val="24"/>
        </w:rPr>
      </w:pPr>
      <w:r w:rsidRPr="001F0738">
        <w:rPr>
          <w:sz w:val="24"/>
          <w:szCs w:val="24"/>
        </w:rPr>
        <w:t>Начало турнира 8.30., окончание в 15.00 часов.</w:t>
      </w:r>
    </w:p>
    <w:p w:rsidR="001F0738" w:rsidRPr="001F0738" w:rsidRDefault="001F0738" w:rsidP="001F0738">
      <w:pPr>
        <w:pStyle w:val="20"/>
        <w:shd w:val="clear" w:color="auto" w:fill="auto"/>
        <w:tabs>
          <w:tab w:val="left" w:pos="1407"/>
        </w:tabs>
        <w:spacing w:line="240" w:lineRule="auto"/>
        <w:ind w:left="1460" w:firstLine="0"/>
        <w:jc w:val="both"/>
        <w:rPr>
          <w:sz w:val="24"/>
          <w:szCs w:val="24"/>
        </w:rPr>
      </w:pPr>
    </w:p>
    <w:p w:rsidR="00F847A8" w:rsidRPr="001F0738" w:rsidRDefault="00125129" w:rsidP="001F0738">
      <w:pPr>
        <w:pStyle w:val="10"/>
        <w:numPr>
          <w:ilvl w:val="0"/>
          <w:numId w:val="1"/>
        </w:numPr>
        <w:shd w:val="clear" w:color="auto" w:fill="auto"/>
        <w:tabs>
          <w:tab w:val="left" w:pos="426"/>
          <w:tab w:val="left" w:pos="4432"/>
        </w:tabs>
        <w:spacing w:before="0" w:line="240" w:lineRule="auto"/>
        <w:rPr>
          <w:caps/>
          <w:sz w:val="24"/>
          <w:szCs w:val="24"/>
        </w:rPr>
      </w:pPr>
      <w:bookmarkStart w:id="5" w:name="bookmark4"/>
      <w:r w:rsidRPr="001F0738">
        <w:rPr>
          <w:caps/>
          <w:sz w:val="24"/>
          <w:szCs w:val="24"/>
        </w:rPr>
        <w:t>Организация и правила участия</w:t>
      </w:r>
      <w:bookmarkEnd w:id="5"/>
    </w:p>
    <w:p w:rsidR="00F847A8" w:rsidRPr="001F0738" w:rsidRDefault="00125129" w:rsidP="001F0738">
      <w:pPr>
        <w:pStyle w:val="20"/>
        <w:numPr>
          <w:ilvl w:val="1"/>
          <w:numId w:val="1"/>
        </w:numPr>
        <w:shd w:val="clear" w:color="auto" w:fill="auto"/>
        <w:tabs>
          <w:tab w:val="left" w:pos="1134"/>
        </w:tabs>
        <w:spacing w:line="240" w:lineRule="auto"/>
        <w:ind w:left="709" w:right="200"/>
        <w:jc w:val="both"/>
        <w:rPr>
          <w:sz w:val="24"/>
          <w:szCs w:val="24"/>
        </w:rPr>
      </w:pPr>
      <w:r w:rsidRPr="001F0738">
        <w:rPr>
          <w:sz w:val="24"/>
          <w:szCs w:val="24"/>
        </w:rPr>
        <w:t>Турнир проводится как соревнование между</w:t>
      </w:r>
      <w:r w:rsidRPr="001F0738">
        <w:rPr>
          <w:sz w:val="24"/>
          <w:szCs w:val="24"/>
        </w:rPr>
        <w:t xml:space="preserve"> школьниками и классными коллективами школы по спортивной дисциплине «Силовое многоборье на гимнастической перекладине «Русский силомер», где каждому упражнению соответствует определенное количество баллов (см. п.4). Система разработана Общественной органи</w:t>
      </w:r>
      <w:r w:rsidRPr="001F0738">
        <w:rPr>
          <w:sz w:val="24"/>
          <w:szCs w:val="24"/>
        </w:rPr>
        <w:t>зацией «Русский силомер» при участии Спортивно - патриотического отдела Екатеринбургской епархии и Уральского Государственного Университета Физической Культуры.</w:t>
      </w:r>
    </w:p>
    <w:p w:rsidR="00F847A8" w:rsidRPr="001F0738" w:rsidRDefault="00125129" w:rsidP="001F0738">
      <w:pPr>
        <w:pStyle w:val="20"/>
        <w:numPr>
          <w:ilvl w:val="1"/>
          <w:numId w:val="1"/>
        </w:numPr>
        <w:shd w:val="clear" w:color="auto" w:fill="auto"/>
        <w:tabs>
          <w:tab w:val="left" w:pos="1134"/>
        </w:tabs>
        <w:spacing w:line="240" w:lineRule="auto"/>
        <w:ind w:left="709" w:right="180"/>
        <w:jc w:val="both"/>
        <w:rPr>
          <w:sz w:val="24"/>
          <w:szCs w:val="24"/>
        </w:rPr>
      </w:pPr>
      <w:r w:rsidRPr="001F0738">
        <w:rPr>
          <w:sz w:val="24"/>
          <w:szCs w:val="24"/>
        </w:rPr>
        <w:t>Турнир проводится как командное первенство в абсолютной весовой категории в соответствии с дейс</w:t>
      </w:r>
      <w:r w:rsidRPr="001F0738">
        <w:rPr>
          <w:sz w:val="24"/>
          <w:szCs w:val="24"/>
        </w:rPr>
        <w:t>твующими правилами. Задача каждого класса школы - набрать наибольшее количество баллов и победить.</w:t>
      </w:r>
    </w:p>
    <w:p w:rsidR="00F847A8" w:rsidRPr="001F0738" w:rsidRDefault="00125129" w:rsidP="001F0738">
      <w:pPr>
        <w:pStyle w:val="20"/>
        <w:numPr>
          <w:ilvl w:val="1"/>
          <w:numId w:val="1"/>
        </w:numPr>
        <w:shd w:val="clear" w:color="auto" w:fill="auto"/>
        <w:tabs>
          <w:tab w:val="left" w:pos="1134"/>
        </w:tabs>
        <w:spacing w:line="240" w:lineRule="auto"/>
        <w:ind w:left="709" w:right="180"/>
        <w:jc w:val="both"/>
        <w:rPr>
          <w:sz w:val="24"/>
          <w:szCs w:val="24"/>
        </w:rPr>
      </w:pPr>
      <w:r w:rsidRPr="001F0738">
        <w:rPr>
          <w:sz w:val="24"/>
          <w:szCs w:val="24"/>
        </w:rPr>
        <w:t xml:space="preserve">В турнире принимают участие все мальчики и юноши, без ограничения по возрасту и степени физической подготовки. Для выполнения упражнения каждому участнику </w:t>
      </w:r>
      <w:r w:rsidRPr="001F0738">
        <w:rPr>
          <w:sz w:val="24"/>
          <w:szCs w:val="24"/>
        </w:rPr>
        <w:lastRenderedPageBreak/>
        <w:t>да</w:t>
      </w:r>
      <w:r w:rsidRPr="001F0738">
        <w:rPr>
          <w:sz w:val="24"/>
          <w:szCs w:val="24"/>
        </w:rPr>
        <w:t>ется одна минута, в течение которой он может выполнить максимальное количество повторов трех любых упражнений описанных в п. 6. В течении одной минуты участник может спрыгивать с турника, отдыхать и снова продолжать выполнять упражнения без остановки време</w:t>
      </w:r>
      <w:r w:rsidRPr="001F0738">
        <w:rPr>
          <w:sz w:val="24"/>
          <w:szCs w:val="24"/>
        </w:rPr>
        <w:t>ни.</w:t>
      </w:r>
    </w:p>
    <w:p w:rsidR="00F847A8" w:rsidRPr="001F0738" w:rsidRDefault="00125129" w:rsidP="001F0738">
      <w:pPr>
        <w:pStyle w:val="20"/>
        <w:numPr>
          <w:ilvl w:val="1"/>
          <w:numId w:val="1"/>
        </w:numPr>
        <w:shd w:val="clear" w:color="auto" w:fill="auto"/>
        <w:tabs>
          <w:tab w:val="left" w:pos="1134"/>
        </w:tabs>
        <w:spacing w:line="240" w:lineRule="auto"/>
        <w:ind w:left="709" w:right="180"/>
        <w:jc w:val="both"/>
        <w:rPr>
          <w:sz w:val="24"/>
          <w:szCs w:val="24"/>
        </w:rPr>
      </w:pPr>
      <w:r w:rsidRPr="001F0738">
        <w:rPr>
          <w:sz w:val="24"/>
          <w:szCs w:val="24"/>
        </w:rPr>
        <w:t>Для того, чтобы уравнять разнокомплектные классы и объективно выявить самые сильные классы, баллы, набранные каждым классом делятся на официальное количество мальчиков и юношей учащихся в них на момент проведения турнира (в т.ч. освобожденных от заняти</w:t>
      </w:r>
      <w:r w:rsidRPr="001F0738">
        <w:rPr>
          <w:sz w:val="24"/>
          <w:szCs w:val="24"/>
        </w:rPr>
        <w:t>й физической культурой). Для этого классный руководитель указывает в протоколе всех мальчиков, которые учатся в классе.</w:t>
      </w:r>
    </w:p>
    <w:p w:rsidR="00F847A8" w:rsidRPr="001F0738" w:rsidRDefault="00125129" w:rsidP="001F0738">
      <w:pPr>
        <w:pStyle w:val="20"/>
        <w:numPr>
          <w:ilvl w:val="1"/>
          <w:numId w:val="1"/>
        </w:numPr>
        <w:shd w:val="clear" w:color="auto" w:fill="auto"/>
        <w:tabs>
          <w:tab w:val="left" w:pos="1134"/>
        </w:tabs>
        <w:spacing w:line="240" w:lineRule="auto"/>
        <w:ind w:left="709" w:right="180"/>
        <w:jc w:val="both"/>
        <w:rPr>
          <w:sz w:val="24"/>
          <w:szCs w:val="24"/>
        </w:rPr>
      </w:pPr>
      <w:r w:rsidRPr="001F0738">
        <w:rPr>
          <w:sz w:val="24"/>
          <w:szCs w:val="24"/>
        </w:rPr>
        <w:t xml:space="preserve">Соревнование проходит следующим образом. </w:t>
      </w:r>
      <w:r w:rsidRPr="001F0738">
        <w:rPr>
          <w:rStyle w:val="22"/>
          <w:sz w:val="24"/>
          <w:szCs w:val="24"/>
        </w:rPr>
        <w:t>Ученик подходит к ведущему протокола и называет: ФИО, класс, упражнение, после чего собственнор</w:t>
      </w:r>
      <w:r w:rsidRPr="001F0738">
        <w:rPr>
          <w:rStyle w:val="22"/>
          <w:sz w:val="24"/>
          <w:szCs w:val="24"/>
        </w:rPr>
        <w:t>учно ставит в протоколе знак «V» напротив одного, двух или трех упражнений, которые собирается выполнить из п.4 (не больше 3-х)</w:t>
      </w:r>
      <w:r w:rsidRPr="001F0738">
        <w:rPr>
          <w:sz w:val="24"/>
          <w:szCs w:val="24"/>
        </w:rPr>
        <w:t xml:space="preserve">. Подробнее смотри раздел 10. Затем участник подходит к турнику и начинает выполнять заявленные упражнения. </w:t>
      </w:r>
      <w:r w:rsidRPr="001F0738">
        <w:rPr>
          <w:rStyle w:val="23"/>
          <w:sz w:val="24"/>
          <w:szCs w:val="24"/>
        </w:rPr>
        <w:t>Пример: Николай Ивано</w:t>
      </w:r>
      <w:r w:rsidRPr="001F0738">
        <w:rPr>
          <w:rStyle w:val="23"/>
          <w:sz w:val="24"/>
          <w:szCs w:val="24"/>
        </w:rPr>
        <w:t>в, 6а класс, упражнение №9 «Выход на одну» и №6 «Армейское подтягивание».</w:t>
      </w:r>
      <w:r w:rsidRPr="001F0738">
        <w:rPr>
          <w:rStyle w:val="24"/>
          <w:sz w:val="24"/>
          <w:szCs w:val="24"/>
        </w:rPr>
        <w:t xml:space="preserve"> </w:t>
      </w:r>
      <w:r w:rsidRPr="001F0738">
        <w:rPr>
          <w:sz w:val="24"/>
          <w:szCs w:val="24"/>
        </w:rPr>
        <w:t>Ученик ставит галочки напротив упражнений в протоколе и подходит к турнику. Судья засекает минуту. Первое заявленное упражнение выполняется участником максимальное количество раз. По</w:t>
      </w:r>
      <w:r w:rsidRPr="001F0738">
        <w:rPr>
          <w:sz w:val="24"/>
          <w:szCs w:val="24"/>
        </w:rPr>
        <w:t xml:space="preserve">сле чего ученик может (если осталось время) либо отдохнуть и продолжить повторы (время не останавливается), либо объявить следующее упражнение и начать его выполнять. </w:t>
      </w:r>
      <w:r w:rsidRPr="001F0738">
        <w:rPr>
          <w:rStyle w:val="23"/>
          <w:sz w:val="24"/>
          <w:szCs w:val="24"/>
        </w:rPr>
        <w:t>Пример: дальше буду выполнять упражнение №6.</w:t>
      </w:r>
    </w:p>
    <w:p w:rsidR="00F847A8" w:rsidRPr="001F0738" w:rsidRDefault="00125129" w:rsidP="001F0738">
      <w:pPr>
        <w:pStyle w:val="20"/>
        <w:numPr>
          <w:ilvl w:val="1"/>
          <w:numId w:val="1"/>
        </w:numPr>
        <w:shd w:val="clear" w:color="auto" w:fill="auto"/>
        <w:tabs>
          <w:tab w:val="left" w:pos="1134"/>
        </w:tabs>
        <w:spacing w:line="240" w:lineRule="auto"/>
        <w:ind w:left="709" w:right="180"/>
        <w:jc w:val="both"/>
        <w:rPr>
          <w:sz w:val="24"/>
          <w:szCs w:val="24"/>
        </w:rPr>
      </w:pPr>
      <w:r w:rsidRPr="001F0738">
        <w:rPr>
          <w:sz w:val="24"/>
          <w:szCs w:val="24"/>
        </w:rPr>
        <w:t>Три заявленных упражнения можно чередовать в</w:t>
      </w:r>
      <w:r w:rsidRPr="001F0738">
        <w:rPr>
          <w:sz w:val="24"/>
          <w:szCs w:val="24"/>
        </w:rPr>
        <w:t xml:space="preserve"> произвольном порядке. В течении минуты участник может выполнять неограниченное количество подходов и отдыхать, спрыгивая с турника. По истечении минуты судья дает команду «Стоп».</w:t>
      </w:r>
    </w:p>
    <w:p w:rsidR="00F847A8" w:rsidRPr="001F0738" w:rsidRDefault="00125129" w:rsidP="001F0738">
      <w:pPr>
        <w:pStyle w:val="20"/>
        <w:shd w:val="clear" w:color="auto" w:fill="auto"/>
        <w:tabs>
          <w:tab w:val="left" w:pos="1134"/>
        </w:tabs>
        <w:spacing w:line="240" w:lineRule="auto"/>
        <w:ind w:left="709" w:right="180" w:firstLine="0"/>
        <w:jc w:val="both"/>
        <w:rPr>
          <w:sz w:val="24"/>
          <w:szCs w:val="24"/>
        </w:rPr>
      </w:pPr>
      <w:r w:rsidRPr="001F0738">
        <w:rPr>
          <w:rStyle w:val="24"/>
          <w:sz w:val="24"/>
          <w:szCs w:val="24"/>
        </w:rPr>
        <w:t xml:space="preserve">ВНИМАНИЕ </w:t>
      </w:r>
      <w:r w:rsidRPr="001F0738">
        <w:rPr>
          <w:sz w:val="24"/>
          <w:szCs w:val="24"/>
        </w:rPr>
        <w:t>!!! Учителям физкультуры для лучшего результата школы - рекомендует</w:t>
      </w:r>
      <w:r w:rsidRPr="001F0738">
        <w:rPr>
          <w:sz w:val="24"/>
          <w:szCs w:val="24"/>
        </w:rPr>
        <w:t>ся познакомить учеников с упражнениями, которые они собираются выполнить и провести с ними тренировку в спортзале для выявления не тех упражнений, которые они мечтают выполнить, а тех которыми они реально смогут набрать максимальное количество баллов для с</w:t>
      </w:r>
      <w:r w:rsidRPr="001F0738">
        <w:rPr>
          <w:sz w:val="24"/>
          <w:szCs w:val="24"/>
        </w:rPr>
        <w:t>ебя и для школы.</w:t>
      </w:r>
    </w:p>
    <w:p w:rsidR="00F847A8" w:rsidRDefault="00125129" w:rsidP="001F0738">
      <w:pPr>
        <w:pStyle w:val="20"/>
        <w:numPr>
          <w:ilvl w:val="1"/>
          <w:numId w:val="1"/>
        </w:numPr>
        <w:shd w:val="clear" w:color="auto" w:fill="auto"/>
        <w:tabs>
          <w:tab w:val="left" w:pos="1134"/>
        </w:tabs>
        <w:spacing w:line="240" w:lineRule="auto"/>
        <w:ind w:left="709" w:right="180"/>
        <w:jc w:val="both"/>
        <w:rPr>
          <w:sz w:val="24"/>
          <w:szCs w:val="24"/>
        </w:rPr>
      </w:pPr>
      <w:r w:rsidRPr="001F0738">
        <w:rPr>
          <w:sz w:val="24"/>
          <w:szCs w:val="24"/>
        </w:rPr>
        <w:t>Каждое упражнение участник начинает выполнять из положения виса, руки прямые. Если при выполнении очередного упражнения оно было выполнено неправильно, то судья засчитывает его как ноль очков. При этом школьник может продолжать выполнять з</w:t>
      </w:r>
      <w:r w:rsidRPr="001F0738">
        <w:rPr>
          <w:sz w:val="24"/>
          <w:szCs w:val="24"/>
        </w:rPr>
        <w:t>аявленные упражнения, за которые ему присуждаются баллы согласно таблице упражнений, пункт №6.</w:t>
      </w:r>
    </w:p>
    <w:p w:rsidR="001F0738" w:rsidRPr="001F0738" w:rsidRDefault="001F0738" w:rsidP="001F0738">
      <w:pPr>
        <w:pStyle w:val="20"/>
        <w:shd w:val="clear" w:color="auto" w:fill="auto"/>
        <w:tabs>
          <w:tab w:val="left" w:pos="1134"/>
        </w:tabs>
        <w:spacing w:line="240" w:lineRule="auto"/>
        <w:ind w:left="709" w:right="180" w:firstLine="0"/>
        <w:jc w:val="both"/>
        <w:rPr>
          <w:sz w:val="24"/>
          <w:szCs w:val="24"/>
        </w:rPr>
      </w:pPr>
    </w:p>
    <w:p w:rsidR="001F0738" w:rsidRDefault="00125129" w:rsidP="001F0738">
      <w:pPr>
        <w:pStyle w:val="10"/>
        <w:numPr>
          <w:ilvl w:val="0"/>
          <w:numId w:val="1"/>
        </w:numPr>
        <w:shd w:val="clear" w:color="auto" w:fill="auto"/>
        <w:tabs>
          <w:tab w:val="left" w:pos="426"/>
          <w:tab w:val="left" w:pos="3761"/>
        </w:tabs>
        <w:spacing w:before="0" w:line="240" w:lineRule="auto"/>
        <w:rPr>
          <w:caps/>
          <w:sz w:val="24"/>
          <w:szCs w:val="24"/>
        </w:rPr>
      </w:pPr>
      <w:bookmarkStart w:id="6" w:name="bookmark5"/>
      <w:r w:rsidRPr="001F0738">
        <w:rPr>
          <w:caps/>
          <w:sz w:val="24"/>
          <w:szCs w:val="24"/>
        </w:rPr>
        <w:t>Упражнения системы «РУССКИЙ СИЛОМЕР».</w:t>
      </w:r>
      <w:bookmarkEnd w:id="6"/>
    </w:p>
    <w:p w:rsidR="001F0738" w:rsidRPr="001F0738" w:rsidRDefault="001F0738" w:rsidP="001F0738">
      <w:pPr>
        <w:pStyle w:val="10"/>
        <w:shd w:val="clear" w:color="auto" w:fill="auto"/>
        <w:tabs>
          <w:tab w:val="left" w:pos="426"/>
          <w:tab w:val="left" w:pos="3761"/>
        </w:tabs>
        <w:spacing w:before="0" w:line="240" w:lineRule="auto"/>
        <w:jc w:val="left"/>
        <w:rPr>
          <w:caps/>
          <w:sz w:val="24"/>
          <w:szCs w:val="24"/>
        </w:rPr>
      </w:pPr>
    </w:p>
    <w:tbl>
      <w:tblPr>
        <w:tblStyle w:val="a4"/>
        <w:tblW w:w="0" w:type="auto"/>
        <w:tblLayout w:type="fixed"/>
        <w:tblLook w:val="0000" w:firstRow="0" w:lastRow="0" w:firstColumn="0" w:lastColumn="0" w:noHBand="0" w:noVBand="0"/>
      </w:tblPr>
      <w:tblGrid>
        <w:gridCol w:w="590"/>
        <w:gridCol w:w="1488"/>
        <w:gridCol w:w="15"/>
        <w:gridCol w:w="6950"/>
        <w:gridCol w:w="704"/>
      </w:tblGrid>
      <w:tr w:rsidR="001F0738" w:rsidRPr="001F0738" w:rsidTr="001F0738">
        <w:trPr>
          <w:trHeight w:hRule="exact" w:val="1144"/>
        </w:trPr>
        <w:tc>
          <w:tcPr>
            <w:tcW w:w="590" w:type="dxa"/>
          </w:tcPr>
          <w:p w:rsidR="001F0738" w:rsidRPr="001F0738" w:rsidRDefault="001F0738" w:rsidP="001F0738">
            <w:pPr>
              <w:pStyle w:val="20"/>
              <w:shd w:val="clear" w:color="auto" w:fill="auto"/>
              <w:spacing w:line="240" w:lineRule="auto"/>
              <w:ind w:left="200" w:firstLine="0"/>
              <w:jc w:val="left"/>
              <w:rPr>
                <w:sz w:val="22"/>
                <w:szCs w:val="22"/>
              </w:rPr>
            </w:pPr>
            <w:r w:rsidRPr="001F0738">
              <w:rPr>
                <w:rStyle w:val="25"/>
                <w:sz w:val="22"/>
                <w:szCs w:val="22"/>
                <w:lang w:val="en-US" w:eastAsia="en-US" w:bidi="en-US"/>
              </w:rPr>
              <w:t>N</w:t>
            </w:r>
          </w:p>
        </w:tc>
        <w:tc>
          <w:tcPr>
            <w:tcW w:w="1488"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6"/>
                <w:sz w:val="22"/>
                <w:szCs w:val="22"/>
              </w:rPr>
              <w:t>Название</w:t>
            </w:r>
          </w:p>
          <w:p w:rsidR="001F0738" w:rsidRPr="001F0738" w:rsidRDefault="001F0738" w:rsidP="001F0738">
            <w:pPr>
              <w:pStyle w:val="20"/>
              <w:shd w:val="clear" w:color="auto" w:fill="auto"/>
              <w:spacing w:line="240" w:lineRule="auto"/>
              <w:ind w:firstLine="0"/>
              <w:jc w:val="left"/>
              <w:rPr>
                <w:sz w:val="22"/>
                <w:szCs w:val="22"/>
              </w:rPr>
            </w:pPr>
            <w:r w:rsidRPr="001F0738">
              <w:rPr>
                <w:rStyle w:val="26"/>
                <w:sz w:val="22"/>
                <w:szCs w:val="22"/>
              </w:rPr>
              <w:t>упражнен</w:t>
            </w:r>
            <w:r w:rsidRPr="001F0738">
              <w:rPr>
                <w:b/>
                <w:sz w:val="22"/>
                <w:szCs w:val="22"/>
              </w:rPr>
              <w:t>ия</w:t>
            </w:r>
          </w:p>
        </w:tc>
        <w:tc>
          <w:tcPr>
            <w:tcW w:w="6965" w:type="dxa"/>
            <w:gridSpan w:val="2"/>
          </w:tcPr>
          <w:p w:rsidR="001F0738" w:rsidRPr="001F0738" w:rsidRDefault="001F0738" w:rsidP="001F0738">
            <w:pPr>
              <w:pStyle w:val="20"/>
              <w:shd w:val="clear" w:color="auto" w:fill="auto"/>
              <w:spacing w:line="240" w:lineRule="auto"/>
              <w:ind w:firstLine="0"/>
              <w:rPr>
                <w:sz w:val="22"/>
                <w:szCs w:val="22"/>
              </w:rPr>
            </w:pPr>
            <w:r w:rsidRPr="001F0738">
              <w:rPr>
                <w:rStyle w:val="26"/>
                <w:sz w:val="22"/>
                <w:szCs w:val="22"/>
              </w:rPr>
              <w:t>Требования к выполнению*</w:t>
            </w:r>
          </w:p>
          <w:p w:rsidR="001F0738" w:rsidRPr="001F0738" w:rsidRDefault="001F0738" w:rsidP="001F0738">
            <w:pPr>
              <w:pStyle w:val="20"/>
              <w:shd w:val="clear" w:color="auto" w:fill="auto"/>
              <w:spacing w:line="240" w:lineRule="auto"/>
              <w:ind w:firstLine="0"/>
              <w:jc w:val="left"/>
              <w:rPr>
                <w:sz w:val="22"/>
                <w:szCs w:val="22"/>
              </w:rPr>
            </w:pPr>
            <w:r w:rsidRPr="001F0738">
              <w:rPr>
                <w:rStyle w:val="27"/>
                <w:sz w:val="22"/>
                <w:szCs w:val="22"/>
              </w:rPr>
              <w:t>В течение 1 минуты спортсмен, выполняя упражнения на перекладине, набирает максимальное количество баллов, не касаясь земли ногами.</w:t>
            </w:r>
          </w:p>
        </w:tc>
        <w:tc>
          <w:tcPr>
            <w:tcW w:w="704" w:type="dxa"/>
            <w:textDirection w:val="btLr"/>
          </w:tcPr>
          <w:p w:rsidR="001F0738" w:rsidRPr="001F0738" w:rsidRDefault="001F0738" w:rsidP="001F0738">
            <w:pPr>
              <w:pStyle w:val="20"/>
              <w:shd w:val="clear" w:color="auto" w:fill="auto"/>
              <w:spacing w:line="240" w:lineRule="auto"/>
              <w:ind w:left="240" w:firstLine="0"/>
              <w:jc w:val="left"/>
              <w:rPr>
                <w:sz w:val="22"/>
                <w:szCs w:val="22"/>
              </w:rPr>
            </w:pPr>
            <w:r w:rsidRPr="001F0738">
              <w:rPr>
                <w:rStyle w:val="26"/>
                <w:sz w:val="22"/>
                <w:szCs w:val="22"/>
              </w:rPr>
              <w:t>Баллы</w:t>
            </w:r>
          </w:p>
        </w:tc>
      </w:tr>
      <w:tr w:rsidR="001F0738" w:rsidRPr="001F0738" w:rsidTr="001F0738">
        <w:trPr>
          <w:trHeight w:hRule="exact" w:val="1003"/>
        </w:trPr>
        <w:tc>
          <w:tcPr>
            <w:tcW w:w="9747" w:type="dxa"/>
            <w:gridSpan w:val="5"/>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ВНИМАНИЕ! Проводить соревнования по системе «Русский силомер» допустимо только при условии наличия матов в зоне падения, талька или мела, в присутствии двух помощников судьи, страхующих участника от падения. Ответственность за травмы несет педагог, отвечающий за класс (кл. руководитель, воспитатель, учитель)</w:t>
            </w:r>
          </w:p>
        </w:tc>
      </w:tr>
      <w:tr w:rsidR="001F0738" w:rsidRPr="001F0738" w:rsidTr="001F0738">
        <w:trPr>
          <w:trHeight w:hRule="exact" w:val="326"/>
        </w:trPr>
        <w:tc>
          <w:tcPr>
            <w:tcW w:w="9747" w:type="dxa"/>
            <w:gridSpan w:val="5"/>
          </w:tcPr>
          <w:p w:rsidR="001F0738" w:rsidRPr="001F0738" w:rsidRDefault="001F0738" w:rsidP="001F0738">
            <w:pPr>
              <w:pStyle w:val="20"/>
              <w:shd w:val="clear" w:color="auto" w:fill="auto"/>
              <w:spacing w:line="240" w:lineRule="auto"/>
              <w:ind w:firstLine="0"/>
              <w:rPr>
                <w:sz w:val="22"/>
                <w:szCs w:val="22"/>
              </w:rPr>
            </w:pPr>
            <w:r w:rsidRPr="001F0738">
              <w:rPr>
                <w:rStyle w:val="28"/>
                <w:sz w:val="22"/>
                <w:szCs w:val="22"/>
              </w:rPr>
              <w:t>Упражнения для начинающих</w:t>
            </w:r>
          </w:p>
        </w:tc>
      </w:tr>
      <w:tr w:rsidR="001F0738" w:rsidRPr="001F0738" w:rsidTr="001F0738">
        <w:trPr>
          <w:trHeight w:hRule="exact" w:val="1078"/>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1</w:t>
            </w:r>
          </w:p>
        </w:tc>
        <w:tc>
          <w:tcPr>
            <w:tcW w:w="1488"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«Подъем согнутых ног»</w:t>
            </w:r>
          </w:p>
        </w:tc>
        <w:tc>
          <w:tcPr>
            <w:tcW w:w="6965" w:type="dxa"/>
            <w:gridSpan w:val="2"/>
          </w:tcPr>
          <w:p w:rsidR="001F0738" w:rsidRPr="001F0738" w:rsidRDefault="001F0738" w:rsidP="001F0738">
            <w:pPr>
              <w:pStyle w:val="20"/>
              <w:shd w:val="clear" w:color="auto" w:fill="auto"/>
              <w:spacing w:line="240" w:lineRule="auto"/>
              <w:ind w:firstLine="0"/>
              <w:jc w:val="both"/>
              <w:rPr>
                <w:sz w:val="22"/>
                <w:szCs w:val="22"/>
              </w:rPr>
            </w:pPr>
            <w:r w:rsidRPr="001F0738">
              <w:rPr>
                <w:rStyle w:val="25"/>
                <w:sz w:val="22"/>
                <w:szCs w:val="22"/>
              </w:rPr>
              <w:t xml:space="preserve">Вис на перекладине хватом сверху. Сгибание прямых ног с подниманием коленей до уровня 90 градусов, затем опускание и разгибание ног (полностью). </w:t>
            </w:r>
            <w:r w:rsidRPr="001F0738">
              <w:rPr>
                <w:rStyle w:val="27"/>
                <w:sz w:val="22"/>
                <w:szCs w:val="22"/>
              </w:rPr>
              <w:t>1 подъем ног - 1 балл. При неполном сгибании или разгибании ног повторение не засчитывается т.е. 0 баллов.</w:t>
            </w:r>
          </w:p>
        </w:tc>
        <w:tc>
          <w:tcPr>
            <w:tcW w:w="704"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1</w:t>
            </w:r>
          </w:p>
        </w:tc>
      </w:tr>
      <w:tr w:rsidR="001F0738" w:rsidRPr="001F0738" w:rsidTr="001F0738">
        <w:trPr>
          <w:trHeight w:hRule="exact" w:val="1278"/>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lastRenderedPageBreak/>
              <w:t>2</w:t>
            </w:r>
          </w:p>
        </w:tc>
        <w:tc>
          <w:tcPr>
            <w:tcW w:w="1488"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«Перехват»</w:t>
            </w:r>
          </w:p>
        </w:tc>
        <w:tc>
          <w:tcPr>
            <w:tcW w:w="6965" w:type="dxa"/>
            <w:gridSpan w:val="2"/>
          </w:tcPr>
          <w:p w:rsidR="001F0738" w:rsidRPr="001F0738" w:rsidRDefault="001F0738" w:rsidP="001F0738">
            <w:pPr>
              <w:pStyle w:val="20"/>
              <w:shd w:val="clear" w:color="auto" w:fill="auto"/>
              <w:spacing w:line="240" w:lineRule="auto"/>
              <w:ind w:firstLine="0"/>
              <w:jc w:val="both"/>
              <w:rPr>
                <w:sz w:val="22"/>
                <w:szCs w:val="22"/>
              </w:rPr>
            </w:pPr>
            <w:r w:rsidRPr="001F0738">
              <w:rPr>
                <w:rStyle w:val="27"/>
                <w:sz w:val="22"/>
                <w:szCs w:val="22"/>
              </w:rPr>
              <w:t>1 смена хвата двух рук - 2 балла.</w:t>
            </w:r>
          </w:p>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Пояснение: исходное положение: вис на перекладине хватом сверху. Правая рука меняет хват «сверху» на хват «снизу», затем левая рука меняет хват «сверху» на хват «снизу» - 2 балла. Затем упражнение выполняется в обратном порядке и руки принимают исходное положение - 2 балла.</w:t>
            </w:r>
          </w:p>
        </w:tc>
        <w:tc>
          <w:tcPr>
            <w:tcW w:w="704"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2</w:t>
            </w:r>
          </w:p>
        </w:tc>
      </w:tr>
      <w:tr w:rsidR="001F0738" w:rsidRPr="001F0738" w:rsidTr="001F0738">
        <w:trPr>
          <w:trHeight w:hRule="exact" w:val="1552"/>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3</w:t>
            </w:r>
          </w:p>
        </w:tc>
        <w:tc>
          <w:tcPr>
            <w:tcW w:w="1488"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«Подтягивание с рывком»</w:t>
            </w:r>
          </w:p>
        </w:tc>
        <w:tc>
          <w:tcPr>
            <w:tcW w:w="6965" w:type="dxa"/>
            <w:gridSpan w:val="2"/>
          </w:tcPr>
          <w:p w:rsidR="001F0738" w:rsidRPr="001F0738" w:rsidRDefault="001F0738" w:rsidP="001F0738">
            <w:pPr>
              <w:pStyle w:val="20"/>
              <w:shd w:val="clear" w:color="auto" w:fill="auto"/>
              <w:spacing w:line="240" w:lineRule="auto"/>
              <w:ind w:firstLine="0"/>
              <w:jc w:val="both"/>
              <w:rPr>
                <w:sz w:val="22"/>
                <w:szCs w:val="22"/>
              </w:rPr>
            </w:pPr>
            <w:r w:rsidRPr="001F0738">
              <w:rPr>
                <w:rStyle w:val="25"/>
                <w:sz w:val="22"/>
                <w:szCs w:val="22"/>
              </w:rPr>
              <w:t xml:space="preserve">Вис на перекладине. Допускается выполнение упражнения хватом сверху, хватом снизу, также допускается перехват. Сгибание и разгибание рук, одновременное, до положения «подбородок над перекладиной». Допускается рывок. </w:t>
            </w:r>
            <w:r w:rsidRPr="001F0738">
              <w:rPr>
                <w:rStyle w:val="27"/>
                <w:sz w:val="22"/>
                <w:szCs w:val="22"/>
              </w:rPr>
              <w:t>1 повторение - 3 балла. Если подтягивание не доходит до положения «подбородок над перекладиной», то упражнение не засчитывается, т.е. 0 баллов.</w:t>
            </w:r>
          </w:p>
        </w:tc>
        <w:tc>
          <w:tcPr>
            <w:tcW w:w="704"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3</w:t>
            </w:r>
          </w:p>
        </w:tc>
      </w:tr>
      <w:tr w:rsidR="001F0738" w:rsidRPr="001F0738" w:rsidTr="001F0738">
        <w:trPr>
          <w:trHeight w:hRule="exact" w:val="1290"/>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4</w:t>
            </w:r>
          </w:p>
        </w:tc>
        <w:tc>
          <w:tcPr>
            <w:tcW w:w="1488"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Поднос прямых ног к перекладине</w:t>
            </w:r>
          </w:p>
        </w:tc>
        <w:tc>
          <w:tcPr>
            <w:tcW w:w="6965" w:type="dxa"/>
            <w:gridSpan w:val="2"/>
          </w:tcPr>
          <w:p w:rsidR="001F0738" w:rsidRPr="001F0738" w:rsidRDefault="001F0738" w:rsidP="001F0738">
            <w:pPr>
              <w:pStyle w:val="20"/>
              <w:shd w:val="clear" w:color="auto" w:fill="auto"/>
              <w:spacing w:line="240" w:lineRule="auto"/>
              <w:ind w:firstLine="0"/>
              <w:jc w:val="both"/>
              <w:rPr>
                <w:sz w:val="22"/>
                <w:szCs w:val="22"/>
              </w:rPr>
            </w:pPr>
            <w:r w:rsidRPr="001F0738">
              <w:rPr>
                <w:rStyle w:val="25"/>
                <w:sz w:val="22"/>
                <w:szCs w:val="22"/>
              </w:rPr>
              <w:t xml:space="preserve">Внимание: Упражнение разрешается выполнять только в начале зачетной минуты. Упражнение выполняется из положения виса на перекладине, хватом сверху (ноги прямые вместе), путем подъема ног до касания перекладины без рывков и раскачиваний. </w:t>
            </w:r>
            <w:r w:rsidRPr="001F0738">
              <w:rPr>
                <w:rStyle w:val="27"/>
                <w:sz w:val="22"/>
                <w:szCs w:val="22"/>
              </w:rPr>
              <w:t>1 повторение - 4 балла. Если не было касания ногами перекладины, то упражнение не засчитывается, т.е. 0 баллов.</w:t>
            </w:r>
          </w:p>
        </w:tc>
        <w:tc>
          <w:tcPr>
            <w:tcW w:w="704"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4</w:t>
            </w:r>
          </w:p>
        </w:tc>
      </w:tr>
      <w:tr w:rsidR="001F0738" w:rsidRPr="001F0738" w:rsidTr="001F0738">
        <w:trPr>
          <w:trHeight w:hRule="exact" w:val="322"/>
        </w:trPr>
        <w:tc>
          <w:tcPr>
            <w:tcW w:w="9747" w:type="dxa"/>
            <w:gridSpan w:val="5"/>
          </w:tcPr>
          <w:p w:rsidR="001F0738" w:rsidRPr="001F0738" w:rsidRDefault="001F0738" w:rsidP="001F0738">
            <w:pPr>
              <w:pStyle w:val="20"/>
              <w:shd w:val="clear" w:color="auto" w:fill="auto"/>
              <w:spacing w:line="240" w:lineRule="auto"/>
              <w:ind w:firstLine="0"/>
              <w:rPr>
                <w:sz w:val="22"/>
                <w:szCs w:val="22"/>
              </w:rPr>
            </w:pPr>
            <w:r w:rsidRPr="001F0738">
              <w:rPr>
                <w:rStyle w:val="28"/>
                <w:sz w:val="22"/>
                <w:szCs w:val="22"/>
              </w:rPr>
              <w:t>Упражнения для сильных</w:t>
            </w:r>
          </w:p>
        </w:tc>
      </w:tr>
      <w:tr w:rsidR="001F0738" w:rsidRPr="001F0738" w:rsidTr="001F0738">
        <w:trPr>
          <w:trHeight w:hRule="exact" w:val="1086"/>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5</w:t>
            </w:r>
          </w:p>
        </w:tc>
        <w:tc>
          <w:tcPr>
            <w:tcW w:w="1503" w:type="dxa"/>
            <w:gridSpan w:val="2"/>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 xml:space="preserve">«Склепка» или </w:t>
            </w:r>
            <w:r w:rsidRPr="001F0738">
              <w:rPr>
                <w:rStyle w:val="27"/>
                <w:sz w:val="22"/>
                <w:szCs w:val="22"/>
              </w:rPr>
              <w:t>«Подъем разгибом</w:t>
            </w:r>
            <w:r w:rsidRPr="001F0738">
              <w:rPr>
                <w:rStyle w:val="26"/>
                <w:sz w:val="22"/>
                <w:szCs w:val="22"/>
              </w:rPr>
              <w:t>»</w:t>
            </w:r>
          </w:p>
        </w:tc>
        <w:tc>
          <w:tcPr>
            <w:tcW w:w="6950" w:type="dxa"/>
          </w:tcPr>
          <w:p w:rsidR="001F0738" w:rsidRPr="001F0738" w:rsidRDefault="001F0738" w:rsidP="001F0738">
            <w:pPr>
              <w:pStyle w:val="20"/>
              <w:shd w:val="clear" w:color="auto" w:fill="auto"/>
              <w:spacing w:line="240" w:lineRule="auto"/>
              <w:ind w:firstLine="0"/>
              <w:jc w:val="both"/>
              <w:rPr>
                <w:sz w:val="22"/>
                <w:szCs w:val="22"/>
              </w:rPr>
            </w:pPr>
            <w:r w:rsidRPr="001F0738">
              <w:rPr>
                <w:rStyle w:val="25"/>
                <w:sz w:val="22"/>
                <w:szCs w:val="22"/>
              </w:rPr>
              <w:t xml:space="preserve">Вис на перекладине хватом сверху. Поднос ног к перекладине через раскачивание на махе вперед. На махе назад ноги резко опускаются вниз, за счет чего делается выход в упор на две руки. </w:t>
            </w:r>
            <w:r w:rsidRPr="001F0738">
              <w:rPr>
                <w:rStyle w:val="27"/>
                <w:sz w:val="22"/>
                <w:szCs w:val="22"/>
              </w:rPr>
              <w:t>1 повторение - 5 баллов. Допускается выход как на одну руку, так и на две руки одновременно.</w:t>
            </w:r>
          </w:p>
        </w:tc>
        <w:tc>
          <w:tcPr>
            <w:tcW w:w="704"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5</w:t>
            </w:r>
          </w:p>
        </w:tc>
      </w:tr>
      <w:tr w:rsidR="001F0738" w:rsidRPr="001F0738" w:rsidTr="001F0738">
        <w:trPr>
          <w:trHeight w:hRule="exact" w:val="1570"/>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6</w:t>
            </w:r>
          </w:p>
        </w:tc>
        <w:tc>
          <w:tcPr>
            <w:tcW w:w="1503" w:type="dxa"/>
            <w:gridSpan w:val="2"/>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Армейское подтягивание</w:t>
            </w:r>
          </w:p>
        </w:tc>
        <w:tc>
          <w:tcPr>
            <w:tcW w:w="6950" w:type="dxa"/>
          </w:tcPr>
          <w:p w:rsidR="001F0738" w:rsidRPr="001F0738" w:rsidRDefault="001F0738" w:rsidP="001F0738">
            <w:pPr>
              <w:pStyle w:val="20"/>
              <w:shd w:val="clear" w:color="auto" w:fill="auto"/>
              <w:spacing w:line="240" w:lineRule="auto"/>
              <w:ind w:firstLine="0"/>
              <w:jc w:val="both"/>
              <w:rPr>
                <w:sz w:val="22"/>
                <w:szCs w:val="22"/>
              </w:rPr>
            </w:pPr>
            <w:r w:rsidRPr="001F0738">
              <w:rPr>
                <w:rStyle w:val="25"/>
                <w:sz w:val="22"/>
                <w:szCs w:val="22"/>
              </w:rPr>
              <w:t xml:space="preserve">Вис на перекладине хватом сверху. Сгибание и разгибание рук, одновременное, без рывков и раскачивания, до положения «подбородок над перекладиной». Ноги вместе, прямые. </w:t>
            </w:r>
            <w:r w:rsidRPr="001F0738">
              <w:rPr>
                <w:rStyle w:val="27"/>
                <w:sz w:val="22"/>
                <w:szCs w:val="22"/>
              </w:rPr>
              <w:t>1 повторение - 6 баллов. Любой рывок либо сгибание ног в момент подтягивания считаются помощью в выполнении упражнения и засчитываются как упр.№3 «Подтягивание с рывком» т.е. 3 балла.</w:t>
            </w:r>
          </w:p>
        </w:tc>
        <w:tc>
          <w:tcPr>
            <w:tcW w:w="704"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6</w:t>
            </w:r>
          </w:p>
        </w:tc>
      </w:tr>
      <w:tr w:rsidR="001F0738" w:rsidRPr="001F0738" w:rsidTr="001F0738">
        <w:trPr>
          <w:trHeight w:val="1394"/>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7</w:t>
            </w:r>
          </w:p>
        </w:tc>
        <w:tc>
          <w:tcPr>
            <w:tcW w:w="1503" w:type="dxa"/>
            <w:gridSpan w:val="2"/>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Подтягивание</w:t>
            </w:r>
            <w:r w:rsidRPr="001F0738">
              <w:rPr>
                <w:rStyle w:val="25"/>
                <w:sz w:val="22"/>
                <w:szCs w:val="22"/>
              </w:rPr>
              <w:t xml:space="preserve"> </w:t>
            </w:r>
            <w:r w:rsidRPr="001F0738">
              <w:rPr>
                <w:rStyle w:val="25"/>
                <w:sz w:val="22"/>
                <w:szCs w:val="22"/>
              </w:rPr>
              <w:t>с уголком</w:t>
            </w:r>
          </w:p>
        </w:tc>
        <w:tc>
          <w:tcPr>
            <w:tcW w:w="6950" w:type="dxa"/>
          </w:tcPr>
          <w:p w:rsidR="001F0738" w:rsidRPr="001F0738" w:rsidRDefault="001F0738" w:rsidP="001F0738">
            <w:pPr>
              <w:pStyle w:val="20"/>
              <w:shd w:val="clear" w:color="auto" w:fill="auto"/>
              <w:spacing w:line="240" w:lineRule="auto"/>
              <w:ind w:firstLine="0"/>
              <w:jc w:val="both"/>
              <w:rPr>
                <w:sz w:val="22"/>
                <w:szCs w:val="22"/>
              </w:rPr>
            </w:pPr>
            <w:r w:rsidRPr="001F0738">
              <w:rPr>
                <w:rStyle w:val="25"/>
                <w:sz w:val="22"/>
                <w:szCs w:val="22"/>
              </w:rPr>
              <w:t xml:space="preserve">Вис на перекладине хватом сверху. Поднять прямые ноги под углом 90 градусов (уголок) и выполнить в этом положении подтягивание. </w:t>
            </w:r>
            <w:r w:rsidRPr="001F0738">
              <w:rPr>
                <w:rStyle w:val="27"/>
                <w:sz w:val="22"/>
                <w:szCs w:val="22"/>
              </w:rPr>
              <w:t>1</w:t>
            </w:r>
            <w:r w:rsidRPr="001F0738">
              <w:rPr>
                <w:rStyle w:val="27"/>
                <w:sz w:val="22"/>
                <w:szCs w:val="22"/>
              </w:rPr>
              <w:t xml:space="preserve"> </w:t>
            </w:r>
            <w:r w:rsidRPr="001F0738">
              <w:rPr>
                <w:rStyle w:val="27"/>
                <w:sz w:val="22"/>
                <w:szCs w:val="22"/>
              </w:rPr>
              <w:t>повторение -7 баллов. Если ноги в момент подтягивания опускаются ниже горизонтали, то упражнение засчитывается как упр. №6 «Армейское подтягивание» - 6 баллов.</w:t>
            </w:r>
          </w:p>
        </w:tc>
        <w:tc>
          <w:tcPr>
            <w:tcW w:w="704"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7</w:t>
            </w:r>
          </w:p>
        </w:tc>
      </w:tr>
      <w:tr w:rsidR="001F0738" w:rsidRPr="001F0738" w:rsidTr="001F0738">
        <w:trPr>
          <w:trHeight w:hRule="exact" w:val="3277"/>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8</w:t>
            </w:r>
          </w:p>
        </w:tc>
        <w:tc>
          <w:tcPr>
            <w:tcW w:w="1503" w:type="dxa"/>
            <w:gridSpan w:val="2"/>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Подъем</w:t>
            </w:r>
          </w:p>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переворото</w:t>
            </w:r>
          </w:p>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м</w:t>
            </w:r>
          </w:p>
        </w:tc>
        <w:tc>
          <w:tcPr>
            <w:tcW w:w="6950" w:type="dxa"/>
          </w:tcPr>
          <w:p w:rsidR="001F0738" w:rsidRPr="001F0738" w:rsidRDefault="001F0738" w:rsidP="001F0738">
            <w:pPr>
              <w:pStyle w:val="20"/>
              <w:shd w:val="clear" w:color="auto" w:fill="auto"/>
              <w:spacing w:line="240" w:lineRule="auto"/>
              <w:ind w:firstLine="0"/>
              <w:jc w:val="both"/>
              <w:rPr>
                <w:sz w:val="22"/>
                <w:szCs w:val="22"/>
              </w:rPr>
            </w:pPr>
            <w:r w:rsidRPr="001F0738">
              <w:rPr>
                <w:rStyle w:val="25"/>
                <w:sz w:val="22"/>
                <w:szCs w:val="22"/>
              </w:rPr>
              <w:t xml:space="preserve">Вис на перекладине хватом сверху. Сгибание рук, с последующим подъемом ног вперёд и вверх выше уровня перекладины, так, чтобы гриф оказался на уровне пояса. Затем участник переносит ноги за плоскость перекладины, и, используя их массу и маховое движение туловищем, осуществить переворот в упор. После каждого переворота необходимо зафиксировать выполненное упражнения в положении упора двух рук на перекладине сверху. </w:t>
            </w:r>
            <w:r w:rsidRPr="001F0738">
              <w:rPr>
                <w:rStyle w:val="27"/>
                <w:sz w:val="22"/>
                <w:szCs w:val="22"/>
              </w:rPr>
              <w:t>1 повторение - 8 баллов. Если по причине усталости упражнение не закончено, но было выполнено подтягивание, то упражнение засчитывается как упр.№3 «Подтягивание с рывком» т.е. 3 балла. Если по той же причине упражнение не закончено, но был выполнен поднос ног с касанием перекладины, то в этом случае засчитывается как упражнение №4 т.е. 4 балла.</w:t>
            </w:r>
          </w:p>
        </w:tc>
        <w:tc>
          <w:tcPr>
            <w:tcW w:w="704"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8</w:t>
            </w:r>
          </w:p>
        </w:tc>
      </w:tr>
      <w:tr w:rsidR="001F0738" w:rsidRPr="001F0738" w:rsidTr="001F0738">
        <w:trPr>
          <w:trHeight w:hRule="exact" w:val="322"/>
        </w:trPr>
        <w:tc>
          <w:tcPr>
            <w:tcW w:w="9747" w:type="dxa"/>
            <w:gridSpan w:val="5"/>
          </w:tcPr>
          <w:p w:rsidR="001F0738" w:rsidRPr="001F0738" w:rsidRDefault="001F0738" w:rsidP="001F0738">
            <w:pPr>
              <w:pStyle w:val="20"/>
              <w:shd w:val="clear" w:color="auto" w:fill="auto"/>
              <w:spacing w:line="240" w:lineRule="auto"/>
              <w:ind w:firstLine="0"/>
              <w:rPr>
                <w:sz w:val="22"/>
                <w:szCs w:val="22"/>
              </w:rPr>
            </w:pPr>
            <w:r w:rsidRPr="001F0738">
              <w:rPr>
                <w:rStyle w:val="28"/>
                <w:sz w:val="22"/>
                <w:szCs w:val="22"/>
              </w:rPr>
              <w:t>Упражнения для сильнейших</w:t>
            </w:r>
          </w:p>
        </w:tc>
      </w:tr>
      <w:tr w:rsidR="001F0738" w:rsidRPr="001F0738" w:rsidTr="001F0738">
        <w:trPr>
          <w:trHeight w:hRule="exact" w:val="1584"/>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9</w:t>
            </w:r>
          </w:p>
        </w:tc>
        <w:tc>
          <w:tcPr>
            <w:tcW w:w="1503" w:type="dxa"/>
            <w:gridSpan w:val="2"/>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«Выход на одну»</w:t>
            </w:r>
          </w:p>
        </w:tc>
        <w:tc>
          <w:tcPr>
            <w:tcW w:w="6950" w:type="dxa"/>
          </w:tcPr>
          <w:p w:rsidR="001F0738" w:rsidRPr="001F0738" w:rsidRDefault="001F0738" w:rsidP="001F0738">
            <w:pPr>
              <w:pStyle w:val="20"/>
              <w:shd w:val="clear" w:color="auto" w:fill="auto"/>
              <w:spacing w:line="240" w:lineRule="auto"/>
              <w:ind w:firstLine="0"/>
              <w:jc w:val="both"/>
              <w:rPr>
                <w:sz w:val="22"/>
                <w:szCs w:val="22"/>
              </w:rPr>
            </w:pPr>
            <w:r w:rsidRPr="001F0738">
              <w:rPr>
                <w:rStyle w:val="25"/>
                <w:sz w:val="22"/>
                <w:szCs w:val="22"/>
              </w:rPr>
              <w:t xml:space="preserve">Вис на перекладине на прямых руках хватом сверху. Подтягивание с поочередным подъемом рук в упор над перекладиной. Допускается рывок. </w:t>
            </w:r>
            <w:r w:rsidRPr="001F0738">
              <w:rPr>
                <w:rStyle w:val="27"/>
                <w:sz w:val="22"/>
                <w:szCs w:val="22"/>
              </w:rPr>
              <w:t>1 повторение -10 баллов. Если в момент рывка ноги поднимаются выше пояса, то упражнение засчитывается как «Склепка» упр.№5 и присваивается 5 баллов.</w:t>
            </w:r>
          </w:p>
        </w:tc>
        <w:tc>
          <w:tcPr>
            <w:tcW w:w="704"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10</w:t>
            </w:r>
          </w:p>
        </w:tc>
      </w:tr>
      <w:tr w:rsidR="001F0738" w:rsidRPr="001F0738" w:rsidTr="001F0738">
        <w:trPr>
          <w:trHeight w:hRule="exact" w:val="1594"/>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lastRenderedPageBreak/>
              <w:t>10</w:t>
            </w:r>
          </w:p>
        </w:tc>
        <w:tc>
          <w:tcPr>
            <w:tcW w:w="1503" w:type="dxa"/>
            <w:gridSpan w:val="2"/>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«Выход на две»</w:t>
            </w:r>
          </w:p>
        </w:tc>
        <w:tc>
          <w:tcPr>
            <w:tcW w:w="695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 xml:space="preserve">Вис на перекладине на прямых руках хватом сверху. Подтягивание с одновременным подъемом рук в упор над перекладиной. Допускается рывок, без раскачиваний. </w:t>
            </w:r>
            <w:r w:rsidRPr="001F0738">
              <w:rPr>
                <w:rStyle w:val="27"/>
                <w:sz w:val="22"/>
                <w:szCs w:val="22"/>
              </w:rPr>
              <w:t>1 повторение -15 баллов. Если в момент рывка ноги поднимаются выше пояса, то упражнение засчитывается как «Склепка» и присваивается 5 баллов.</w:t>
            </w:r>
          </w:p>
        </w:tc>
        <w:tc>
          <w:tcPr>
            <w:tcW w:w="704"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15</w:t>
            </w:r>
          </w:p>
        </w:tc>
      </w:tr>
      <w:tr w:rsidR="001F0738" w:rsidRPr="001F0738" w:rsidTr="001F0738">
        <w:trPr>
          <w:trHeight w:hRule="exact" w:val="1289"/>
        </w:trPr>
        <w:tc>
          <w:tcPr>
            <w:tcW w:w="590" w:type="dxa"/>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11</w:t>
            </w:r>
          </w:p>
        </w:tc>
        <w:tc>
          <w:tcPr>
            <w:tcW w:w="1503" w:type="dxa"/>
            <w:gridSpan w:val="2"/>
          </w:tcPr>
          <w:p w:rsidR="001F0738" w:rsidRPr="001F0738" w:rsidRDefault="001F0738" w:rsidP="001F0738">
            <w:pPr>
              <w:pStyle w:val="20"/>
              <w:shd w:val="clear" w:color="auto" w:fill="auto"/>
              <w:spacing w:line="240" w:lineRule="auto"/>
              <w:ind w:firstLine="0"/>
              <w:jc w:val="left"/>
              <w:rPr>
                <w:sz w:val="22"/>
                <w:szCs w:val="22"/>
              </w:rPr>
            </w:pPr>
            <w:r w:rsidRPr="001F0738">
              <w:rPr>
                <w:rStyle w:val="25"/>
                <w:sz w:val="22"/>
                <w:szCs w:val="22"/>
              </w:rPr>
              <w:t>«Подтяги</w:t>
            </w:r>
            <w:r w:rsidRPr="001F0738">
              <w:rPr>
                <w:rStyle w:val="25"/>
                <w:sz w:val="22"/>
                <w:szCs w:val="22"/>
              </w:rPr>
              <w:softHyphen/>
              <w:t>вание на одной руке»</w:t>
            </w:r>
          </w:p>
        </w:tc>
        <w:tc>
          <w:tcPr>
            <w:tcW w:w="6950" w:type="dxa"/>
          </w:tcPr>
          <w:p w:rsidR="001F0738" w:rsidRPr="001F0738" w:rsidRDefault="001F0738" w:rsidP="001F0738">
            <w:pPr>
              <w:pStyle w:val="20"/>
              <w:shd w:val="clear" w:color="auto" w:fill="auto"/>
              <w:spacing w:line="240" w:lineRule="auto"/>
              <w:ind w:firstLine="0"/>
              <w:jc w:val="both"/>
              <w:rPr>
                <w:sz w:val="22"/>
                <w:szCs w:val="22"/>
              </w:rPr>
            </w:pPr>
            <w:r w:rsidRPr="001F0738">
              <w:rPr>
                <w:rStyle w:val="25"/>
                <w:sz w:val="22"/>
                <w:szCs w:val="22"/>
              </w:rPr>
              <w:t xml:space="preserve">Вис на перекладине, на одной прямой руке (хват любой). Сгибание и разгибание руки до положения «подбородка над перекладиной». Вторая рука не касается рабочей руки и перекладины, при любом касании упражнение не засчитывается. Раскачивание и рывок не допускается. </w:t>
            </w:r>
            <w:r w:rsidRPr="001F0738">
              <w:rPr>
                <w:rStyle w:val="27"/>
                <w:sz w:val="22"/>
                <w:szCs w:val="22"/>
              </w:rPr>
              <w:t>1 повторение - 30 баллов.</w:t>
            </w:r>
          </w:p>
        </w:tc>
        <w:tc>
          <w:tcPr>
            <w:tcW w:w="704" w:type="dxa"/>
          </w:tcPr>
          <w:p w:rsidR="001F0738" w:rsidRPr="001F0738" w:rsidRDefault="001F0738" w:rsidP="001F0738">
            <w:pPr>
              <w:pStyle w:val="20"/>
              <w:shd w:val="clear" w:color="auto" w:fill="auto"/>
              <w:spacing w:line="240" w:lineRule="auto"/>
              <w:ind w:left="200" w:firstLine="0"/>
              <w:jc w:val="left"/>
              <w:rPr>
                <w:sz w:val="22"/>
                <w:szCs w:val="22"/>
              </w:rPr>
            </w:pPr>
            <w:r w:rsidRPr="001F0738">
              <w:rPr>
                <w:rStyle w:val="25"/>
                <w:sz w:val="22"/>
                <w:szCs w:val="22"/>
              </w:rPr>
              <w:t>30</w:t>
            </w:r>
          </w:p>
        </w:tc>
      </w:tr>
      <w:tr w:rsidR="001F0738" w:rsidRPr="001F0738" w:rsidTr="001F0738">
        <w:trPr>
          <w:trHeight w:hRule="exact" w:val="960"/>
        </w:trPr>
        <w:tc>
          <w:tcPr>
            <w:tcW w:w="9747" w:type="dxa"/>
            <w:gridSpan w:val="5"/>
          </w:tcPr>
          <w:p w:rsidR="001F0738" w:rsidRPr="001F0738" w:rsidRDefault="001F0738" w:rsidP="001F0738">
            <w:pPr>
              <w:pStyle w:val="20"/>
              <w:shd w:val="clear" w:color="auto" w:fill="auto"/>
              <w:spacing w:line="240" w:lineRule="auto"/>
              <w:ind w:firstLine="0"/>
              <w:rPr>
                <w:sz w:val="22"/>
                <w:szCs w:val="22"/>
              </w:rPr>
            </w:pPr>
            <w:r w:rsidRPr="001F0738">
              <w:rPr>
                <w:rStyle w:val="26"/>
                <w:sz w:val="22"/>
                <w:szCs w:val="22"/>
              </w:rPr>
              <w:t xml:space="preserve">* </w:t>
            </w:r>
            <w:r w:rsidRPr="001F0738">
              <w:rPr>
                <w:rStyle w:val="27"/>
                <w:sz w:val="22"/>
                <w:szCs w:val="22"/>
              </w:rPr>
              <w:t>Спортсмен в течение одной минуты, выполняя упражнения, имеет право спрыгивать с турника, отдыхать и дальше продолжать выполнять упражнения, время не</w:t>
            </w:r>
          </w:p>
          <w:p w:rsidR="001F0738" w:rsidRPr="001F0738" w:rsidRDefault="001F0738" w:rsidP="001F0738">
            <w:pPr>
              <w:pStyle w:val="20"/>
              <w:shd w:val="clear" w:color="auto" w:fill="auto"/>
              <w:spacing w:line="240" w:lineRule="auto"/>
              <w:ind w:firstLine="0"/>
              <w:jc w:val="left"/>
              <w:rPr>
                <w:sz w:val="22"/>
                <w:szCs w:val="22"/>
              </w:rPr>
            </w:pPr>
            <w:r w:rsidRPr="001F0738">
              <w:rPr>
                <w:rStyle w:val="27"/>
                <w:sz w:val="22"/>
                <w:szCs w:val="22"/>
              </w:rPr>
              <w:t>останавливается.</w:t>
            </w:r>
          </w:p>
        </w:tc>
      </w:tr>
    </w:tbl>
    <w:p w:rsidR="001F0738" w:rsidRDefault="001F0738" w:rsidP="001F0738">
      <w:pPr>
        <w:pStyle w:val="10"/>
        <w:shd w:val="clear" w:color="auto" w:fill="auto"/>
        <w:tabs>
          <w:tab w:val="left" w:pos="3761"/>
        </w:tabs>
        <w:spacing w:before="0" w:line="240" w:lineRule="auto"/>
        <w:jc w:val="both"/>
        <w:rPr>
          <w:sz w:val="24"/>
          <w:szCs w:val="24"/>
        </w:rPr>
      </w:pPr>
    </w:p>
    <w:p w:rsidR="001F0738" w:rsidRDefault="001F0738" w:rsidP="001F0738">
      <w:pPr>
        <w:pStyle w:val="10"/>
        <w:shd w:val="clear" w:color="auto" w:fill="auto"/>
        <w:tabs>
          <w:tab w:val="left" w:pos="3761"/>
        </w:tabs>
        <w:spacing w:before="0" w:line="240" w:lineRule="auto"/>
        <w:jc w:val="both"/>
        <w:rPr>
          <w:sz w:val="24"/>
          <w:szCs w:val="24"/>
        </w:rPr>
      </w:pPr>
    </w:p>
    <w:p w:rsidR="00F847A8" w:rsidRPr="001F0738" w:rsidRDefault="001F0738" w:rsidP="001F0738">
      <w:pPr>
        <w:pStyle w:val="10"/>
        <w:numPr>
          <w:ilvl w:val="0"/>
          <w:numId w:val="1"/>
        </w:numPr>
        <w:shd w:val="clear" w:color="auto" w:fill="auto"/>
        <w:tabs>
          <w:tab w:val="left" w:pos="426"/>
          <w:tab w:val="left" w:pos="4342"/>
        </w:tabs>
        <w:spacing w:before="0" w:line="240" w:lineRule="auto"/>
        <w:rPr>
          <w:sz w:val="24"/>
          <w:szCs w:val="24"/>
        </w:rPr>
      </w:pPr>
      <w:bookmarkStart w:id="7" w:name="bookmark6"/>
      <w:r>
        <w:rPr>
          <w:sz w:val="24"/>
          <w:szCs w:val="24"/>
        </w:rPr>
        <w:t>Ф</w:t>
      </w:r>
      <w:r w:rsidR="00125129" w:rsidRPr="001F0738">
        <w:rPr>
          <w:sz w:val="24"/>
          <w:szCs w:val="24"/>
        </w:rPr>
        <w:t>ОРМА УЧАСТНИКОВ</w:t>
      </w:r>
      <w:bookmarkEnd w:id="7"/>
    </w:p>
    <w:p w:rsidR="00F847A8" w:rsidRPr="001F0738" w:rsidRDefault="00125129" w:rsidP="001F0738">
      <w:pPr>
        <w:pStyle w:val="20"/>
        <w:numPr>
          <w:ilvl w:val="1"/>
          <w:numId w:val="1"/>
        </w:numPr>
        <w:shd w:val="clear" w:color="auto" w:fill="auto"/>
        <w:tabs>
          <w:tab w:val="left" w:pos="567"/>
        </w:tabs>
        <w:spacing w:line="240" w:lineRule="auto"/>
        <w:ind w:left="709" w:hanging="709"/>
        <w:jc w:val="both"/>
        <w:rPr>
          <w:sz w:val="24"/>
          <w:szCs w:val="24"/>
        </w:rPr>
      </w:pPr>
      <w:r w:rsidRPr="001F0738">
        <w:rPr>
          <w:sz w:val="24"/>
          <w:szCs w:val="24"/>
        </w:rPr>
        <w:t xml:space="preserve">Обувь спортивная (без шипов), </w:t>
      </w:r>
      <w:r w:rsidRPr="001F0738">
        <w:rPr>
          <w:sz w:val="24"/>
          <w:szCs w:val="24"/>
        </w:rPr>
        <w:t>спортивные брюки или шорты, футболки.</w:t>
      </w:r>
    </w:p>
    <w:p w:rsidR="00F847A8" w:rsidRPr="001F0738" w:rsidRDefault="00125129" w:rsidP="001F0738">
      <w:pPr>
        <w:pStyle w:val="20"/>
        <w:numPr>
          <w:ilvl w:val="1"/>
          <w:numId w:val="1"/>
        </w:numPr>
        <w:shd w:val="clear" w:color="auto" w:fill="auto"/>
        <w:tabs>
          <w:tab w:val="left" w:pos="567"/>
        </w:tabs>
        <w:spacing w:line="240" w:lineRule="auto"/>
        <w:ind w:left="709" w:hanging="709"/>
        <w:jc w:val="both"/>
        <w:rPr>
          <w:sz w:val="24"/>
          <w:szCs w:val="24"/>
        </w:rPr>
      </w:pPr>
      <w:r w:rsidRPr="001F0738">
        <w:rPr>
          <w:sz w:val="24"/>
          <w:szCs w:val="24"/>
        </w:rPr>
        <w:t>Участник имеет право выполнять упражнение без обуви, одевать на руки специальные накладки, перчатки, и обматывать запястья эластичным бинтом.</w:t>
      </w:r>
    </w:p>
    <w:p w:rsidR="00F847A8" w:rsidRPr="001F0738" w:rsidRDefault="00125129" w:rsidP="001F0738">
      <w:pPr>
        <w:pStyle w:val="20"/>
        <w:numPr>
          <w:ilvl w:val="1"/>
          <w:numId w:val="1"/>
        </w:numPr>
        <w:shd w:val="clear" w:color="auto" w:fill="auto"/>
        <w:tabs>
          <w:tab w:val="left" w:pos="567"/>
        </w:tabs>
        <w:spacing w:line="240" w:lineRule="auto"/>
        <w:ind w:left="709" w:right="1560" w:hanging="709"/>
        <w:jc w:val="both"/>
        <w:rPr>
          <w:sz w:val="24"/>
          <w:szCs w:val="24"/>
        </w:rPr>
      </w:pPr>
      <w:r w:rsidRPr="001F0738">
        <w:rPr>
          <w:sz w:val="24"/>
          <w:szCs w:val="24"/>
        </w:rPr>
        <w:t>Во время соревнований допускается использовать тальк, мел, протирать перекла</w:t>
      </w:r>
      <w:r w:rsidRPr="001F0738">
        <w:rPr>
          <w:sz w:val="24"/>
          <w:szCs w:val="24"/>
        </w:rPr>
        <w:t>дину сухим полотенцем или ветошью.</w:t>
      </w:r>
    </w:p>
    <w:p w:rsidR="00F847A8" w:rsidRDefault="00125129" w:rsidP="001F0738">
      <w:pPr>
        <w:pStyle w:val="20"/>
        <w:numPr>
          <w:ilvl w:val="1"/>
          <w:numId w:val="1"/>
        </w:numPr>
        <w:shd w:val="clear" w:color="auto" w:fill="auto"/>
        <w:tabs>
          <w:tab w:val="left" w:pos="567"/>
        </w:tabs>
        <w:spacing w:line="240" w:lineRule="auto"/>
        <w:ind w:left="709" w:hanging="709"/>
        <w:jc w:val="both"/>
        <w:rPr>
          <w:sz w:val="24"/>
          <w:szCs w:val="24"/>
        </w:rPr>
      </w:pPr>
      <w:r w:rsidRPr="001F0738">
        <w:rPr>
          <w:sz w:val="24"/>
          <w:szCs w:val="24"/>
        </w:rPr>
        <w:t>Запрещено использовать кистевые ремни.</w:t>
      </w:r>
    </w:p>
    <w:p w:rsidR="001F0738" w:rsidRPr="001F0738" w:rsidRDefault="001F0738" w:rsidP="001F0738">
      <w:pPr>
        <w:pStyle w:val="20"/>
        <w:shd w:val="clear" w:color="auto" w:fill="auto"/>
        <w:tabs>
          <w:tab w:val="left" w:pos="1262"/>
        </w:tabs>
        <w:spacing w:line="240" w:lineRule="auto"/>
        <w:ind w:left="660" w:firstLine="0"/>
        <w:jc w:val="both"/>
        <w:rPr>
          <w:sz w:val="24"/>
          <w:szCs w:val="24"/>
        </w:rPr>
      </w:pPr>
    </w:p>
    <w:p w:rsidR="00F847A8" w:rsidRPr="001F0738" w:rsidRDefault="00125129" w:rsidP="001F0738">
      <w:pPr>
        <w:pStyle w:val="10"/>
        <w:numPr>
          <w:ilvl w:val="0"/>
          <w:numId w:val="1"/>
        </w:numPr>
        <w:shd w:val="clear" w:color="auto" w:fill="auto"/>
        <w:tabs>
          <w:tab w:val="left" w:pos="426"/>
          <w:tab w:val="left" w:pos="4342"/>
        </w:tabs>
        <w:spacing w:before="0" w:line="240" w:lineRule="auto"/>
        <w:rPr>
          <w:sz w:val="24"/>
          <w:szCs w:val="24"/>
        </w:rPr>
      </w:pPr>
      <w:bookmarkStart w:id="8" w:name="bookmark7"/>
      <w:r w:rsidRPr="001F0738">
        <w:rPr>
          <w:sz w:val="24"/>
          <w:szCs w:val="24"/>
        </w:rPr>
        <w:t>СУДЕЙСТВО И КОНТРОЛЬ</w:t>
      </w:r>
      <w:bookmarkEnd w:id="8"/>
    </w:p>
    <w:p w:rsidR="00F847A8" w:rsidRPr="001F0738" w:rsidRDefault="00125129" w:rsidP="001F0738">
      <w:pPr>
        <w:pStyle w:val="20"/>
        <w:numPr>
          <w:ilvl w:val="1"/>
          <w:numId w:val="1"/>
        </w:numPr>
        <w:shd w:val="clear" w:color="auto" w:fill="auto"/>
        <w:spacing w:line="240" w:lineRule="auto"/>
        <w:ind w:left="709" w:right="380"/>
        <w:jc w:val="both"/>
        <w:rPr>
          <w:sz w:val="24"/>
          <w:szCs w:val="24"/>
        </w:rPr>
      </w:pPr>
      <w:r w:rsidRPr="001F0738">
        <w:rPr>
          <w:sz w:val="24"/>
          <w:szCs w:val="24"/>
        </w:rPr>
        <w:t>Для судейства и ведения протокола соревнований Оргкомитет Турнира формирует бригаду судей и ведущих протоколов из числа работников или волонтеров.</w:t>
      </w:r>
    </w:p>
    <w:p w:rsidR="00F847A8" w:rsidRPr="001F0738" w:rsidRDefault="00125129" w:rsidP="001F0738">
      <w:pPr>
        <w:pStyle w:val="20"/>
        <w:numPr>
          <w:ilvl w:val="1"/>
          <w:numId w:val="1"/>
        </w:numPr>
        <w:shd w:val="clear" w:color="auto" w:fill="auto"/>
        <w:spacing w:line="240" w:lineRule="auto"/>
        <w:ind w:left="709" w:right="380"/>
        <w:jc w:val="both"/>
        <w:rPr>
          <w:sz w:val="24"/>
          <w:szCs w:val="24"/>
        </w:rPr>
      </w:pPr>
      <w:r w:rsidRPr="001F0738">
        <w:rPr>
          <w:sz w:val="24"/>
          <w:szCs w:val="24"/>
        </w:rPr>
        <w:t xml:space="preserve">У каждого </w:t>
      </w:r>
      <w:r w:rsidRPr="001F0738">
        <w:rPr>
          <w:sz w:val="24"/>
          <w:szCs w:val="24"/>
        </w:rPr>
        <w:t>турника должен стоять один судья и рядом с ним подготовленный ведущий протокола.</w:t>
      </w:r>
    </w:p>
    <w:p w:rsidR="00F847A8" w:rsidRPr="001F0738" w:rsidRDefault="00125129" w:rsidP="001F0738">
      <w:pPr>
        <w:pStyle w:val="20"/>
        <w:numPr>
          <w:ilvl w:val="1"/>
          <w:numId w:val="1"/>
        </w:numPr>
        <w:shd w:val="clear" w:color="auto" w:fill="auto"/>
        <w:spacing w:line="240" w:lineRule="auto"/>
        <w:ind w:left="709" w:right="380"/>
        <w:jc w:val="both"/>
        <w:rPr>
          <w:sz w:val="24"/>
          <w:szCs w:val="24"/>
        </w:rPr>
      </w:pPr>
      <w:r w:rsidRPr="001F0738">
        <w:rPr>
          <w:sz w:val="24"/>
          <w:szCs w:val="24"/>
        </w:rPr>
        <w:t>Обязанности Судьи: Судья смотрит на участника, выполняющего заявленные упражнения, и после каждого повтора четко произносит название правильно выполненного упражнения, для под</w:t>
      </w:r>
      <w:r w:rsidRPr="001F0738">
        <w:rPr>
          <w:sz w:val="24"/>
          <w:szCs w:val="24"/>
        </w:rPr>
        <w:t>тверждения зачета упражнения.</w:t>
      </w:r>
    </w:p>
    <w:p w:rsidR="00F847A8" w:rsidRPr="001F0738" w:rsidRDefault="00125129" w:rsidP="001F0738">
      <w:pPr>
        <w:pStyle w:val="20"/>
        <w:numPr>
          <w:ilvl w:val="1"/>
          <w:numId w:val="1"/>
        </w:numPr>
        <w:shd w:val="clear" w:color="auto" w:fill="auto"/>
        <w:spacing w:line="240" w:lineRule="auto"/>
        <w:ind w:left="709" w:right="380"/>
        <w:jc w:val="both"/>
        <w:rPr>
          <w:sz w:val="24"/>
          <w:szCs w:val="24"/>
        </w:rPr>
      </w:pPr>
      <w:r w:rsidRPr="001F0738">
        <w:rPr>
          <w:sz w:val="24"/>
          <w:szCs w:val="24"/>
        </w:rPr>
        <w:t>Обязанности ведущего протокол (секретарь): после каждого названного судьей упражнения, секретарь должен поставить единичку - «палочку» в графе выполненного упражнения. Пример: упражнение №6 «Армейское подтягивание»</w:t>
      </w:r>
    </w:p>
    <w:p w:rsidR="00F847A8" w:rsidRPr="001F0738" w:rsidRDefault="00125129" w:rsidP="001F0738">
      <w:pPr>
        <w:pStyle w:val="20"/>
        <w:shd w:val="clear" w:color="auto" w:fill="auto"/>
        <w:spacing w:line="240" w:lineRule="auto"/>
        <w:ind w:left="709"/>
        <w:jc w:val="left"/>
        <w:rPr>
          <w:sz w:val="24"/>
          <w:szCs w:val="24"/>
        </w:rPr>
      </w:pPr>
      <w:r w:rsidRPr="001F0738">
        <w:rPr>
          <w:sz w:val="24"/>
          <w:szCs w:val="24"/>
        </w:rPr>
        <w:t>- Секретарь</w:t>
      </w:r>
      <w:r w:rsidRPr="001F0738">
        <w:rPr>
          <w:sz w:val="24"/>
          <w:szCs w:val="24"/>
        </w:rPr>
        <w:t xml:space="preserve"> в графе № 6 ставит «I». За 5 подтягиваний ставится 5 «I».</w:t>
      </w:r>
    </w:p>
    <w:p w:rsidR="00F847A8" w:rsidRDefault="00125129" w:rsidP="001F0738">
      <w:pPr>
        <w:pStyle w:val="20"/>
        <w:numPr>
          <w:ilvl w:val="1"/>
          <w:numId w:val="1"/>
        </w:numPr>
        <w:shd w:val="clear" w:color="auto" w:fill="auto"/>
        <w:spacing w:line="240" w:lineRule="auto"/>
        <w:ind w:left="709" w:right="380"/>
        <w:jc w:val="both"/>
        <w:rPr>
          <w:sz w:val="24"/>
          <w:szCs w:val="24"/>
        </w:rPr>
      </w:pPr>
      <w:r w:rsidRPr="001F0738">
        <w:rPr>
          <w:sz w:val="24"/>
          <w:szCs w:val="24"/>
        </w:rPr>
        <w:t>По окончании соревнования Судья и ведущий протокола расписываются на каждом листе протокола. Далее подводятся итоги турнира.</w:t>
      </w:r>
    </w:p>
    <w:p w:rsidR="001F0738" w:rsidRPr="001F0738" w:rsidRDefault="001F0738" w:rsidP="001F0738">
      <w:pPr>
        <w:pStyle w:val="20"/>
        <w:shd w:val="clear" w:color="auto" w:fill="auto"/>
        <w:tabs>
          <w:tab w:val="left" w:pos="1326"/>
        </w:tabs>
        <w:spacing w:line="240" w:lineRule="auto"/>
        <w:ind w:left="1360" w:right="380" w:firstLine="0"/>
        <w:jc w:val="both"/>
        <w:rPr>
          <w:sz w:val="24"/>
          <w:szCs w:val="24"/>
        </w:rPr>
      </w:pPr>
    </w:p>
    <w:p w:rsidR="00F847A8" w:rsidRPr="001F0738" w:rsidRDefault="00125129" w:rsidP="001F0738">
      <w:pPr>
        <w:pStyle w:val="20"/>
        <w:numPr>
          <w:ilvl w:val="0"/>
          <w:numId w:val="1"/>
        </w:numPr>
        <w:shd w:val="clear" w:color="auto" w:fill="auto"/>
        <w:tabs>
          <w:tab w:val="left" w:pos="426"/>
          <w:tab w:val="left" w:pos="3468"/>
        </w:tabs>
        <w:spacing w:line="240" w:lineRule="auto"/>
        <w:ind w:firstLine="0"/>
        <w:rPr>
          <w:b/>
          <w:sz w:val="24"/>
          <w:szCs w:val="24"/>
        </w:rPr>
      </w:pPr>
      <w:r w:rsidRPr="001F0738">
        <w:rPr>
          <w:b/>
          <w:sz w:val="24"/>
          <w:szCs w:val="24"/>
        </w:rPr>
        <w:t>ОПРЕДЕЛЕНИЕ ПОБЕДИТЕЛЕЙ ТУРНИРА</w:t>
      </w:r>
    </w:p>
    <w:p w:rsidR="00F847A8" w:rsidRPr="001F0738" w:rsidRDefault="00125129" w:rsidP="001F0738">
      <w:pPr>
        <w:pStyle w:val="20"/>
        <w:numPr>
          <w:ilvl w:val="1"/>
          <w:numId w:val="1"/>
        </w:numPr>
        <w:shd w:val="clear" w:color="auto" w:fill="auto"/>
        <w:tabs>
          <w:tab w:val="left" w:pos="993"/>
        </w:tabs>
        <w:spacing w:line="240" w:lineRule="auto"/>
        <w:ind w:left="709" w:right="380"/>
        <w:jc w:val="both"/>
        <w:rPr>
          <w:sz w:val="24"/>
          <w:szCs w:val="24"/>
        </w:rPr>
      </w:pPr>
      <w:r w:rsidRPr="001F0738">
        <w:rPr>
          <w:sz w:val="24"/>
          <w:szCs w:val="24"/>
        </w:rPr>
        <w:t>По результатам турнира классный руководи</w:t>
      </w:r>
      <w:r w:rsidRPr="001F0738">
        <w:rPr>
          <w:sz w:val="24"/>
          <w:szCs w:val="24"/>
        </w:rPr>
        <w:t>тель (воспитатель) составляет рейтинг участников, учитель физкультуры - рейтинг классов.</w:t>
      </w:r>
    </w:p>
    <w:p w:rsidR="00F847A8" w:rsidRPr="001F0738" w:rsidRDefault="00125129" w:rsidP="001F0738">
      <w:pPr>
        <w:pStyle w:val="20"/>
        <w:numPr>
          <w:ilvl w:val="1"/>
          <w:numId w:val="1"/>
        </w:numPr>
        <w:shd w:val="clear" w:color="auto" w:fill="auto"/>
        <w:tabs>
          <w:tab w:val="left" w:pos="993"/>
        </w:tabs>
        <w:spacing w:line="240" w:lineRule="auto"/>
        <w:ind w:left="709" w:right="380"/>
        <w:jc w:val="both"/>
        <w:rPr>
          <w:sz w:val="24"/>
          <w:szCs w:val="24"/>
        </w:rPr>
      </w:pPr>
      <w:r w:rsidRPr="001F0738">
        <w:rPr>
          <w:sz w:val="24"/>
          <w:szCs w:val="24"/>
        </w:rPr>
        <w:t>Количество баллов, набранных классом определяется суммированием личных баллов набранных учениками за каждое упражнение.</w:t>
      </w:r>
    </w:p>
    <w:p w:rsidR="00F847A8" w:rsidRPr="001F0738" w:rsidRDefault="00125129" w:rsidP="001F0738">
      <w:pPr>
        <w:pStyle w:val="20"/>
        <w:numPr>
          <w:ilvl w:val="1"/>
          <w:numId w:val="1"/>
        </w:numPr>
        <w:shd w:val="clear" w:color="auto" w:fill="auto"/>
        <w:tabs>
          <w:tab w:val="left" w:pos="993"/>
        </w:tabs>
        <w:spacing w:line="240" w:lineRule="auto"/>
        <w:ind w:left="709" w:right="380"/>
        <w:jc w:val="both"/>
        <w:rPr>
          <w:sz w:val="24"/>
          <w:szCs w:val="24"/>
        </w:rPr>
      </w:pPr>
      <w:r w:rsidRPr="001F0738">
        <w:rPr>
          <w:sz w:val="24"/>
          <w:szCs w:val="24"/>
        </w:rPr>
        <w:t>Формула подсчета баллов: количество выполненных</w:t>
      </w:r>
      <w:r w:rsidRPr="001F0738">
        <w:rPr>
          <w:sz w:val="24"/>
          <w:szCs w:val="24"/>
        </w:rPr>
        <w:t xml:space="preserve"> повторений одного упражнения умножается на количество баллов соответствующих этому упражнению, приведенных в п.6. </w:t>
      </w:r>
      <w:r w:rsidRPr="001F0738">
        <w:rPr>
          <w:rStyle w:val="23"/>
          <w:sz w:val="24"/>
          <w:szCs w:val="24"/>
        </w:rPr>
        <w:t xml:space="preserve">Например: упражнение № 9 юноша выполнил </w:t>
      </w:r>
      <w:r w:rsidRPr="001F0738">
        <w:rPr>
          <w:rStyle w:val="21"/>
          <w:sz w:val="24"/>
          <w:szCs w:val="24"/>
        </w:rPr>
        <w:t xml:space="preserve">30 </w:t>
      </w:r>
      <w:r w:rsidRPr="001F0738">
        <w:rPr>
          <w:rStyle w:val="23"/>
          <w:sz w:val="24"/>
          <w:szCs w:val="24"/>
        </w:rPr>
        <w:t xml:space="preserve">раз и упр. </w:t>
      </w:r>
      <w:r w:rsidRPr="001F0738">
        <w:rPr>
          <w:rStyle w:val="21"/>
          <w:sz w:val="24"/>
          <w:szCs w:val="24"/>
        </w:rPr>
        <w:t xml:space="preserve">№2 </w:t>
      </w:r>
      <w:r w:rsidRPr="001F0738">
        <w:rPr>
          <w:rStyle w:val="23"/>
          <w:sz w:val="24"/>
          <w:szCs w:val="24"/>
        </w:rPr>
        <w:t xml:space="preserve">один раз. Итого: </w:t>
      </w:r>
      <w:r w:rsidRPr="001F0738">
        <w:rPr>
          <w:rStyle w:val="21"/>
          <w:sz w:val="24"/>
          <w:szCs w:val="24"/>
        </w:rPr>
        <w:t xml:space="preserve">30 </w:t>
      </w:r>
      <w:r w:rsidRPr="001F0738">
        <w:rPr>
          <w:rStyle w:val="23"/>
          <w:sz w:val="24"/>
          <w:szCs w:val="24"/>
        </w:rPr>
        <w:t xml:space="preserve">раз </w:t>
      </w:r>
      <w:r w:rsidRPr="001F0738">
        <w:rPr>
          <w:rStyle w:val="21"/>
          <w:sz w:val="24"/>
          <w:szCs w:val="24"/>
        </w:rPr>
        <w:t xml:space="preserve">х 10 </w:t>
      </w:r>
      <w:r w:rsidRPr="001F0738">
        <w:rPr>
          <w:rStyle w:val="23"/>
          <w:sz w:val="24"/>
          <w:szCs w:val="24"/>
        </w:rPr>
        <w:t>бал/</w:t>
      </w:r>
      <w:r w:rsidRPr="001F0738">
        <w:rPr>
          <w:rStyle w:val="24"/>
          <w:sz w:val="24"/>
          <w:szCs w:val="24"/>
        </w:rPr>
        <w:t xml:space="preserve"> </w:t>
      </w:r>
      <w:r w:rsidRPr="001F0738">
        <w:rPr>
          <w:sz w:val="24"/>
          <w:szCs w:val="24"/>
        </w:rPr>
        <w:t xml:space="preserve">+ 2 </w:t>
      </w:r>
      <w:r w:rsidRPr="001F0738">
        <w:rPr>
          <w:rStyle w:val="23"/>
          <w:sz w:val="24"/>
          <w:szCs w:val="24"/>
        </w:rPr>
        <w:t xml:space="preserve">раза </w:t>
      </w:r>
      <w:r w:rsidRPr="001F0738">
        <w:rPr>
          <w:rStyle w:val="21"/>
          <w:sz w:val="24"/>
          <w:szCs w:val="24"/>
        </w:rPr>
        <w:t xml:space="preserve">х 2 </w:t>
      </w:r>
      <w:r w:rsidRPr="001F0738">
        <w:rPr>
          <w:rStyle w:val="23"/>
          <w:sz w:val="24"/>
          <w:szCs w:val="24"/>
        </w:rPr>
        <w:t xml:space="preserve">бал. </w:t>
      </w:r>
      <w:r w:rsidRPr="001F0738">
        <w:rPr>
          <w:rStyle w:val="21"/>
          <w:sz w:val="24"/>
          <w:szCs w:val="24"/>
        </w:rPr>
        <w:t xml:space="preserve">-304 </w:t>
      </w:r>
      <w:r w:rsidRPr="001F0738">
        <w:rPr>
          <w:rStyle w:val="23"/>
          <w:sz w:val="24"/>
          <w:szCs w:val="24"/>
        </w:rPr>
        <w:t>балла.</w:t>
      </w:r>
    </w:p>
    <w:p w:rsidR="00F847A8" w:rsidRPr="001F0738" w:rsidRDefault="00125129" w:rsidP="001F0738">
      <w:pPr>
        <w:pStyle w:val="20"/>
        <w:numPr>
          <w:ilvl w:val="1"/>
          <w:numId w:val="1"/>
        </w:numPr>
        <w:shd w:val="clear" w:color="auto" w:fill="auto"/>
        <w:tabs>
          <w:tab w:val="left" w:pos="993"/>
        </w:tabs>
        <w:spacing w:line="240" w:lineRule="auto"/>
        <w:ind w:left="709" w:right="300"/>
        <w:jc w:val="both"/>
        <w:rPr>
          <w:sz w:val="24"/>
          <w:szCs w:val="24"/>
        </w:rPr>
      </w:pPr>
      <w:r w:rsidRPr="001F0738">
        <w:rPr>
          <w:sz w:val="24"/>
          <w:szCs w:val="24"/>
        </w:rPr>
        <w:t xml:space="preserve">По результатам турнира определяются класс победитель, набравший максимальное количество баллов среди всех классов по категориям: 5-7 классы. </w:t>
      </w:r>
      <w:r w:rsidRPr="001F0738">
        <w:rPr>
          <w:rStyle w:val="22pt"/>
          <w:sz w:val="24"/>
          <w:szCs w:val="24"/>
        </w:rPr>
        <w:t>8-11</w:t>
      </w:r>
      <w:r w:rsidRPr="001F0738">
        <w:rPr>
          <w:sz w:val="24"/>
          <w:szCs w:val="24"/>
        </w:rPr>
        <w:t xml:space="preserve"> классы.</w:t>
      </w:r>
    </w:p>
    <w:p w:rsidR="00F847A8" w:rsidRPr="001F0738" w:rsidRDefault="00125129" w:rsidP="001F0738">
      <w:pPr>
        <w:pStyle w:val="20"/>
        <w:numPr>
          <w:ilvl w:val="1"/>
          <w:numId w:val="1"/>
        </w:numPr>
        <w:shd w:val="clear" w:color="auto" w:fill="auto"/>
        <w:tabs>
          <w:tab w:val="left" w:pos="993"/>
        </w:tabs>
        <w:spacing w:line="240" w:lineRule="auto"/>
        <w:ind w:left="709" w:right="300"/>
        <w:jc w:val="both"/>
        <w:rPr>
          <w:sz w:val="24"/>
          <w:szCs w:val="24"/>
        </w:rPr>
      </w:pPr>
      <w:r w:rsidRPr="001F0738">
        <w:rPr>
          <w:sz w:val="24"/>
          <w:szCs w:val="24"/>
        </w:rPr>
        <w:t>По результатам турнира определяется самый сильный ученик, набравший максимальное количество баллов в н</w:t>
      </w:r>
      <w:r w:rsidRPr="001F0738">
        <w:rPr>
          <w:sz w:val="24"/>
          <w:szCs w:val="24"/>
        </w:rPr>
        <w:t xml:space="preserve">оминации 5-7 классы, </w:t>
      </w:r>
      <w:r w:rsidRPr="001F0738">
        <w:rPr>
          <w:rStyle w:val="22pt"/>
          <w:sz w:val="24"/>
          <w:szCs w:val="24"/>
        </w:rPr>
        <w:t>8-11</w:t>
      </w:r>
      <w:r w:rsidRPr="001F0738">
        <w:rPr>
          <w:sz w:val="24"/>
          <w:szCs w:val="24"/>
        </w:rPr>
        <w:t xml:space="preserve"> классы.</w:t>
      </w:r>
    </w:p>
    <w:p w:rsidR="00F847A8" w:rsidRDefault="00125129" w:rsidP="001F0738">
      <w:pPr>
        <w:pStyle w:val="20"/>
        <w:numPr>
          <w:ilvl w:val="1"/>
          <w:numId w:val="1"/>
        </w:numPr>
        <w:shd w:val="clear" w:color="auto" w:fill="auto"/>
        <w:tabs>
          <w:tab w:val="left" w:pos="993"/>
        </w:tabs>
        <w:spacing w:line="240" w:lineRule="auto"/>
        <w:ind w:left="709" w:right="380"/>
        <w:jc w:val="both"/>
        <w:rPr>
          <w:sz w:val="24"/>
          <w:szCs w:val="24"/>
        </w:rPr>
      </w:pPr>
      <w:r w:rsidRPr="001F0738">
        <w:rPr>
          <w:sz w:val="24"/>
          <w:szCs w:val="24"/>
        </w:rPr>
        <w:lastRenderedPageBreak/>
        <w:t>В случае если ученики наберут одинаковое количество баллов, победителем будет считаться юноша младший по возрасту (учитывается год, месяц и день рождения).</w:t>
      </w:r>
    </w:p>
    <w:p w:rsidR="001F0738" w:rsidRPr="001F0738" w:rsidRDefault="001F0738" w:rsidP="001F0738">
      <w:pPr>
        <w:pStyle w:val="20"/>
        <w:shd w:val="clear" w:color="auto" w:fill="auto"/>
        <w:tabs>
          <w:tab w:val="left" w:pos="993"/>
        </w:tabs>
        <w:spacing w:line="240" w:lineRule="auto"/>
        <w:ind w:left="709" w:right="380" w:firstLine="0"/>
        <w:jc w:val="both"/>
        <w:rPr>
          <w:sz w:val="24"/>
          <w:szCs w:val="24"/>
        </w:rPr>
      </w:pPr>
    </w:p>
    <w:p w:rsidR="00F847A8" w:rsidRPr="001F0738" w:rsidRDefault="00125129" w:rsidP="001F0738">
      <w:pPr>
        <w:pStyle w:val="20"/>
        <w:numPr>
          <w:ilvl w:val="0"/>
          <w:numId w:val="1"/>
        </w:numPr>
        <w:shd w:val="clear" w:color="auto" w:fill="auto"/>
        <w:tabs>
          <w:tab w:val="left" w:pos="426"/>
          <w:tab w:val="left" w:pos="4328"/>
        </w:tabs>
        <w:spacing w:line="240" w:lineRule="auto"/>
        <w:ind w:firstLine="0"/>
        <w:rPr>
          <w:b/>
          <w:sz w:val="24"/>
          <w:szCs w:val="24"/>
        </w:rPr>
      </w:pPr>
      <w:r w:rsidRPr="001F0738">
        <w:rPr>
          <w:b/>
          <w:sz w:val="24"/>
          <w:szCs w:val="24"/>
        </w:rPr>
        <w:t>КОНКУРС «ЛУЧШИЙ РЕПОРТЕР»</w:t>
      </w:r>
    </w:p>
    <w:p w:rsidR="00F847A8" w:rsidRPr="001F0738" w:rsidRDefault="00125129" w:rsidP="001F0738">
      <w:pPr>
        <w:pStyle w:val="20"/>
        <w:numPr>
          <w:ilvl w:val="1"/>
          <w:numId w:val="1"/>
        </w:numPr>
        <w:shd w:val="clear" w:color="auto" w:fill="auto"/>
        <w:spacing w:line="240" w:lineRule="auto"/>
        <w:ind w:left="709" w:right="380"/>
        <w:jc w:val="both"/>
        <w:rPr>
          <w:sz w:val="24"/>
          <w:szCs w:val="24"/>
        </w:rPr>
      </w:pPr>
      <w:r w:rsidRPr="001F0738">
        <w:rPr>
          <w:sz w:val="24"/>
          <w:szCs w:val="24"/>
        </w:rPr>
        <w:t>В рамках спортивно - патриотического тур</w:t>
      </w:r>
      <w:r w:rsidRPr="001F0738">
        <w:rPr>
          <w:sz w:val="24"/>
          <w:szCs w:val="24"/>
        </w:rPr>
        <w:t>нира «Русский силомер» проводится конкурс на лучший фото/видео репортаж. Зрителям и участникам турнира предлагается снять и смонтировать репортаж о соревновании в виде видеоролика или фото-презентации.</w:t>
      </w:r>
    </w:p>
    <w:p w:rsidR="00F847A8" w:rsidRPr="001F0738" w:rsidRDefault="00125129" w:rsidP="001F0738">
      <w:pPr>
        <w:pStyle w:val="20"/>
        <w:numPr>
          <w:ilvl w:val="1"/>
          <w:numId w:val="1"/>
        </w:numPr>
        <w:shd w:val="clear" w:color="auto" w:fill="auto"/>
        <w:spacing w:line="240" w:lineRule="auto"/>
        <w:ind w:left="709"/>
        <w:jc w:val="both"/>
        <w:rPr>
          <w:sz w:val="24"/>
          <w:szCs w:val="24"/>
        </w:rPr>
      </w:pPr>
      <w:r w:rsidRPr="001F0738">
        <w:rPr>
          <w:sz w:val="24"/>
          <w:szCs w:val="24"/>
        </w:rPr>
        <w:t xml:space="preserve">Репортажи войдут в летопись турнира и будут размещены </w:t>
      </w:r>
      <w:r w:rsidRPr="001F0738">
        <w:rPr>
          <w:sz w:val="24"/>
          <w:szCs w:val="24"/>
        </w:rPr>
        <w:t>на сайте школы.</w:t>
      </w:r>
    </w:p>
    <w:p w:rsidR="00F847A8" w:rsidRPr="001F0738" w:rsidRDefault="00125129" w:rsidP="001F0738">
      <w:pPr>
        <w:pStyle w:val="20"/>
        <w:numPr>
          <w:ilvl w:val="1"/>
          <w:numId w:val="1"/>
        </w:numPr>
        <w:shd w:val="clear" w:color="auto" w:fill="auto"/>
        <w:spacing w:line="240" w:lineRule="auto"/>
        <w:ind w:left="709" w:right="380"/>
        <w:jc w:val="both"/>
        <w:rPr>
          <w:sz w:val="24"/>
          <w:szCs w:val="24"/>
        </w:rPr>
      </w:pPr>
      <w:r w:rsidRPr="001F0738">
        <w:rPr>
          <w:sz w:val="24"/>
          <w:szCs w:val="24"/>
        </w:rPr>
        <w:t>Работы принимаются на флэш-накопителях или по электронной почте в кабинет № 19 до 3 ноября 2016 г.</w:t>
      </w:r>
    </w:p>
    <w:p w:rsidR="00F847A8" w:rsidRPr="001F0738" w:rsidRDefault="00125129" w:rsidP="001F0738">
      <w:pPr>
        <w:pStyle w:val="20"/>
        <w:numPr>
          <w:ilvl w:val="1"/>
          <w:numId w:val="1"/>
        </w:numPr>
        <w:shd w:val="clear" w:color="auto" w:fill="auto"/>
        <w:spacing w:line="240" w:lineRule="auto"/>
        <w:ind w:left="709" w:right="380"/>
        <w:jc w:val="both"/>
        <w:rPr>
          <w:sz w:val="24"/>
          <w:szCs w:val="24"/>
        </w:rPr>
      </w:pPr>
      <w:r w:rsidRPr="001F0738">
        <w:rPr>
          <w:sz w:val="24"/>
          <w:szCs w:val="24"/>
        </w:rPr>
        <w:t>Оргкомитет соревнований выбирает три лучших репортажа, победители конкурса награждаются грамотой «Лучший репортер спортивно - патриотического</w:t>
      </w:r>
      <w:r w:rsidRPr="001F0738">
        <w:rPr>
          <w:sz w:val="24"/>
          <w:szCs w:val="24"/>
        </w:rPr>
        <w:t xml:space="preserve"> турнира «Русский силомер» 1,2,3 место.</w:t>
      </w:r>
    </w:p>
    <w:p w:rsidR="00F847A8" w:rsidRPr="001F0738" w:rsidRDefault="00125129" w:rsidP="001F0738">
      <w:pPr>
        <w:pStyle w:val="20"/>
        <w:numPr>
          <w:ilvl w:val="1"/>
          <w:numId w:val="1"/>
        </w:numPr>
        <w:shd w:val="clear" w:color="auto" w:fill="auto"/>
        <w:spacing w:line="240" w:lineRule="auto"/>
        <w:ind w:left="709" w:right="380"/>
        <w:jc w:val="both"/>
        <w:rPr>
          <w:sz w:val="24"/>
          <w:szCs w:val="24"/>
        </w:rPr>
      </w:pPr>
      <w:r w:rsidRPr="001F0738">
        <w:rPr>
          <w:sz w:val="24"/>
          <w:szCs w:val="24"/>
        </w:rPr>
        <w:t>Требование к и видеорепортажам: длина сюжета не более 1-й минуты. Фотографии должны быть отпечатаны на формате А4.</w:t>
      </w:r>
    </w:p>
    <w:p w:rsidR="00F847A8" w:rsidRPr="001F0738" w:rsidRDefault="00125129" w:rsidP="001F0738">
      <w:pPr>
        <w:pStyle w:val="20"/>
        <w:numPr>
          <w:ilvl w:val="1"/>
          <w:numId w:val="1"/>
        </w:numPr>
        <w:shd w:val="clear" w:color="auto" w:fill="auto"/>
        <w:tabs>
          <w:tab w:val="left" w:pos="1263"/>
        </w:tabs>
        <w:spacing w:line="240" w:lineRule="auto"/>
        <w:ind w:left="709" w:right="480" w:hanging="680"/>
        <w:jc w:val="both"/>
        <w:rPr>
          <w:sz w:val="24"/>
          <w:szCs w:val="24"/>
        </w:rPr>
      </w:pPr>
      <w:r w:rsidRPr="001F0738">
        <w:rPr>
          <w:sz w:val="24"/>
          <w:szCs w:val="24"/>
        </w:rPr>
        <w:t>При оценке работ будет учитываться акцент на популяризацию системы «Русский силомер».</w:t>
      </w:r>
    </w:p>
    <w:p w:rsidR="00F847A8" w:rsidRDefault="00125129" w:rsidP="001F0738">
      <w:pPr>
        <w:pStyle w:val="20"/>
        <w:numPr>
          <w:ilvl w:val="1"/>
          <w:numId w:val="1"/>
        </w:numPr>
        <w:shd w:val="clear" w:color="auto" w:fill="auto"/>
        <w:tabs>
          <w:tab w:val="left" w:pos="1263"/>
        </w:tabs>
        <w:spacing w:line="240" w:lineRule="auto"/>
        <w:ind w:left="709" w:right="480" w:hanging="680"/>
        <w:jc w:val="both"/>
        <w:rPr>
          <w:sz w:val="24"/>
          <w:szCs w:val="24"/>
        </w:rPr>
      </w:pPr>
      <w:r w:rsidRPr="001F0738">
        <w:rPr>
          <w:sz w:val="24"/>
          <w:szCs w:val="24"/>
        </w:rPr>
        <w:t xml:space="preserve">Организаторы </w:t>
      </w:r>
      <w:r w:rsidRPr="001F0738">
        <w:rPr>
          <w:sz w:val="24"/>
          <w:szCs w:val="24"/>
        </w:rPr>
        <w:t>соревнований вправе по своему усмотрению размещать ролики и фото-презентации участников конкурса в СМИ и интернете, демонстрировать их общественности, редактировать.</w:t>
      </w:r>
    </w:p>
    <w:p w:rsidR="001F0738" w:rsidRPr="001F0738" w:rsidRDefault="001F0738" w:rsidP="001F0738">
      <w:pPr>
        <w:pStyle w:val="20"/>
        <w:shd w:val="clear" w:color="auto" w:fill="auto"/>
        <w:tabs>
          <w:tab w:val="left" w:pos="1263"/>
        </w:tabs>
        <w:spacing w:line="240" w:lineRule="auto"/>
        <w:ind w:left="709" w:right="480" w:firstLine="0"/>
        <w:jc w:val="both"/>
        <w:rPr>
          <w:sz w:val="24"/>
          <w:szCs w:val="24"/>
        </w:rPr>
      </w:pPr>
    </w:p>
    <w:p w:rsidR="00F847A8" w:rsidRPr="001F0738" w:rsidRDefault="00125129" w:rsidP="001F0738">
      <w:pPr>
        <w:pStyle w:val="20"/>
        <w:numPr>
          <w:ilvl w:val="0"/>
          <w:numId w:val="1"/>
        </w:numPr>
        <w:shd w:val="clear" w:color="auto" w:fill="auto"/>
        <w:tabs>
          <w:tab w:val="left" w:pos="426"/>
          <w:tab w:val="left" w:pos="4021"/>
        </w:tabs>
        <w:spacing w:line="240" w:lineRule="auto"/>
        <w:ind w:firstLine="0"/>
        <w:rPr>
          <w:b/>
          <w:sz w:val="24"/>
          <w:szCs w:val="24"/>
        </w:rPr>
      </w:pPr>
      <w:r w:rsidRPr="001F0738">
        <w:rPr>
          <w:b/>
          <w:sz w:val="24"/>
          <w:szCs w:val="24"/>
        </w:rPr>
        <w:t>НАГРАЖДЕНИЕ ПОБЕДИТЕЛЕЙ.</w:t>
      </w:r>
    </w:p>
    <w:p w:rsidR="00F847A8" w:rsidRPr="001F0738" w:rsidRDefault="00125129" w:rsidP="001F0738">
      <w:pPr>
        <w:pStyle w:val="20"/>
        <w:numPr>
          <w:ilvl w:val="1"/>
          <w:numId w:val="1"/>
        </w:numPr>
        <w:shd w:val="clear" w:color="auto" w:fill="auto"/>
        <w:tabs>
          <w:tab w:val="left" w:pos="709"/>
        </w:tabs>
        <w:spacing w:line="240" w:lineRule="auto"/>
        <w:ind w:left="709" w:right="480" w:hanging="680"/>
        <w:jc w:val="both"/>
        <w:rPr>
          <w:sz w:val="24"/>
          <w:szCs w:val="24"/>
        </w:rPr>
      </w:pPr>
      <w:r w:rsidRPr="001F0738">
        <w:rPr>
          <w:sz w:val="24"/>
          <w:szCs w:val="24"/>
        </w:rPr>
        <w:t xml:space="preserve">Классы, победители в номинациях 5-7 кл., </w:t>
      </w:r>
      <w:r w:rsidRPr="001F0738">
        <w:rPr>
          <w:rStyle w:val="22pt"/>
          <w:sz w:val="24"/>
          <w:szCs w:val="24"/>
        </w:rPr>
        <w:t>8-11</w:t>
      </w:r>
      <w:r w:rsidRPr="001F0738">
        <w:rPr>
          <w:sz w:val="24"/>
          <w:szCs w:val="24"/>
        </w:rPr>
        <w:t xml:space="preserve"> кл. награждаются Бо</w:t>
      </w:r>
      <w:r w:rsidRPr="001F0738">
        <w:rPr>
          <w:sz w:val="24"/>
          <w:szCs w:val="24"/>
        </w:rPr>
        <w:t>льшим Переходящим кубком «Самая сильный класс спортивно - патриотического турнира «Русский силомер»</w:t>
      </w:r>
    </w:p>
    <w:p w:rsidR="00F847A8" w:rsidRPr="001F0738" w:rsidRDefault="00125129" w:rsidP="001F0738">
      <w:pPr>
        <w:pStyle w:val="20"/>
        <w:numPr>
          <w:ilvl w:val="1"/>
          <w:numId w:val="1"/>
        </w:numPr>
        <w:shd w:val="clear" w:color="auto" w:fill="auto"/>
        <w:tabs>
          <w:tab w:val="left" w:pos="709"/>
        </w:tabs>
        <w:spacing w:line="240" w:lineRule="auto"/>
        <w:ind w:left="709" w:right="480" w:hanging="680"/>
        <w:jc w:val="both"/>
        <w:rPr>
          <w:sz w:val="24"/>
          <w:szCs w:val="24"/>
        </w:rPr>
      </w:pPr>
      <w:r w:rsidRPr="001F0738">
        <w:rPr>
          <w:sz w:val="24"/>
          <w:szCs w:val="24"/>
        </w:rPr>
        <w:t xml:space="preserve">Участники, занявшие призовые места в турнире «Самый сильный» среди, награждаются переходящими кубками «Самый сильный - 1 место». «Самый сильный - 2 место», </w:t>
      </w:r>
      <w:r w:rsidRPr="001F0738">
        <w:rPr>
          <w:sz w:val="24"/>
          <w:szCs w:val="24"/>
        </w:rPr>
        <w:t>«Самый сильный - 3 место» и личными медалями «Победитель турнира «Русский силомер»</w:t>
      </w:r>
    </w:p>
    <w:p w:rsidR="00F847A8" w:rsidRPr="001F0738" w:rsidRDefault="00125129" w:rsidP="001F0738">
      <w:pPr>
        <w:pStyle w:val="20"/>
        <w:numPr>
          <w:ilvl w:val="1"/>
          <w:numId w:val="1"/>
        </w:numPr>
        <w:shd w:val="clear" w:color="auto" w:fill="auto"/>
        <w:tabs>
          <w:tab w:val="left" w:pos="709"/>
        </w:tabs>
        <w:spacing w:line="240" w:lineRule="auto"/>
        <w:ind w:left="709" w:hanging="680"/>
        <w:jc w:val="both"/>
        <w:rPr>
          <w:sz w:val="24"/>
          <w:szCs w:val="24"/>
        </w:rPr>
      </w:pPr>
      <w:r w:rsidRPr="001F0738">
        <w:rPr>
          <w:sz w:val="24"/>
          <w:szCs w:val="24"/>
        </w:rPr>
        <w:t>Награждение победителей состоится в ноябре 2016 года.</w:t>
      </w:r>
    </w:p>
    <w:sectPr w:rsidR="00F847A8" w:rsidRPr="001F0738" w:rsidSect="001F0738">
      <w:pgSz w:w="11900" w:h="16840"/>
      <w:pgMar w:top="836" w:right="701" w:bottom="1269"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38" w:rsidRDefault="001F0738">
      <w:r>
        <w:separator/>
      </w:r>
    </w:p>
  </w:endnote>
  <w:endnote w:type="continuationSeparator" w:id="0">
    <w:p w:rsidR="001F0738" w:rsidRDefault="001F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38" w:rsidRDefault="001F0738"/>
  </w:footnote>
  <w:footnote w:type="continuationSeparator" w:id="0">
    <w:p w:rsidR="001F0738" w:rsidRDefault="001F07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67CDB"/>
    <w:multiLevelType w:val="multilevel"/>
    <w:tmpl w:val="437EA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A8"/>
    <w:rsid w:val="00125129"/>
    <w:rsid w:val="001F0738"/>
    <w:rsid w:val="002079F0"/>
    <w:rsid w:val="006F13BB"/>
    <w:rsid w:val="007A47A0"/>
    <w:rsid w:val="00F8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4AB18-E905-45C0-84AE-59C9CC22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5pt0pt">
    <w:name w:val="Основной текст (2) + 15 pt;Полужирный;Курсив;Интервал 0 pt"/>
    <w:basedOn w:val="2"/>
    <w:rPr>
      <w:rFonts w:ascii="Times New Roman" w:eastAsia="Times New Roman" w:hAnsi="Times New Roman" w:cs="Times New Roman"/>
      <w:b/>
      <w:bCs/>
      <w:i/>
      <w:iCs/>
      <w:smallCaps w:val="0"/>
      <w:strike w:val="0"/>
      <w:color w:val="000000"/>
      <w:spacing w:val="-10"/>
      <w:w w:val="100"/>
      <w:position w:val="0"/>
      <w:sz w:val="30"/>
      <w:szCs w:val="30"/>
      <w:u w:val="none"/>
      <w:lang w:val="en-US" w:eastAsia="en-US" w:bidi="en-US"/>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5pt1pt">
    <w:name w:val="Основной текст (2) + 9;5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326" w:lineRule="exact"/>
      <w:ind w:hanging="700"/>
      <w:jc w:val="center"/>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540" w:line="312" w:lineRule="exac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12"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312" w:lineRule="exact"/>
    </w:pPr>
    <w:rPr>
      <w:rFonts w:ascii="Times New Roman" w:eastAsia="Times New Roman" w:hAnsi="Times New Roman" w:cs="Times New Roman"/>
      <w:b/>
      <w:bCs/>
      <w:i/>
      <w:iCs/>
      <w:sz w:val="26"/>
      <w:szCs w:val="26"/>
    </w:rPr>
  </w:style>
  <w:style w:type="table" w:styleId="a4">
    <w:name w:val="Table Grid"/>
    <w:basedOn w:val="a1"/>
    <w:uiPriority w:val="39"/>
    <w:rsid w:val="001F0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79F0"/>
    <w:rPr>
      <w:rFonts w:ascii="Segoe UI" w:hAnsi="Segoe UI" w:cs="Segoe UI"/>
      <w:sz w:val="18"/>
      <w:szCs w:val="18"/>
    </w:rPr>
  </w:style>
  <w:style w:type="character" w:customStyle="1" w:styleId="a6">
    <w:name w:val="Текст выноски Знак"/>
    <w:basedOn w:val="a0"/>
    <w:link w:val="a5"/>
    <w:uiPriority w:val="99"/>
    <w:semiHidden/>
    <w:rsid w:val="002079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cp:lastPrinted>2016-10-24T04:43:00Z</cp:lastPrinted>
  <dcterms:created xsi:type="dcterms:W3CDTF">2016-10-24T04:44:00Z</dcterms:created>
  <dcterms:modified xsi:type="dcterms:W3CDTF">2016-10-24T04:47:00Z</dcterms:modified>
</cp:coreProperties>
</file>