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432"/>
        <w:gridCol w:w="4623"/>
      </w:tblGrid>
      <w:tr w:rsidR="00DA2A25" w:rsidTr="00386F33"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</w:tcPr>
          <w:p w:rsidR="00DA2A25" w:rsidRDefault="0096605C" w:rsidP="00386F3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57300" cy="609600"/>
                  <wp:effectExtent l="19050" t="0" r="0" b="0"/>
                  <wp:docPr id="1" name="Рисунок 1" descr="ЧБ2БФ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2БФ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:rsidR="00DA2A25" w:rsidRDefault="00DA2A25" w:rsidP="00386F33"/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</w:tcPr>
          <w:p w:rsidR="00DA2A25" w:rsidRDefault="00DA2A25" w:rsidP="00386F33">
            <w:pPr>
              <w:jc w:val="right"/>
            </w:pPr>
          </w:p>
        </w:tc>
      </w:tr>
      <w:tr w:rsidR="00DA2A25" w:rsidTr="00515655">
        <w:trPr>
          <w:cantSplit/>
          <w:trHeight w:hRule="exact" w:val="3440"/>
        </w:trPr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</w:tcPr>
          <w:p w:rsidR="00DA2A25" w:rsidRDefault="00DA2A25" w:rsidP="00386F33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 xml:space="preserve"> </w:t>
            </w:r>
          </w:p>
          <w:p w:rsidR="00DA2A25" w:rsidRPr="00F513DC" w:rsidRDefault="00DA2A25" w:rsidP="00386F33">
            <w:pPr>
              <w:jc w:val="center"/>
              <w:rPr>
                <w:b/>
                <w:caps/>
                <w:sz w:val="16"/>
                <w:szCs w:val="16"/>
              </w:rPr>
            </w:pPr>
            <w:r w:rsidRPr="00F513DC">
              <w:rPr>
                <w:b/>
                <w:caps/>
                <w:sz w:val="16"/>
                <w:szCs w:val="16"/>
              </w:rPr>
              <w:t>ГУ</w:t>
            </w:r>
            <w:r w:rsidR="002A6D24" w:rsidRPr="00F513DC">
              <w:rPr>
                <w:b/>
                <w:caps/>
                <w:sz w:val="16"/>
                <w:szCs w:val="16"/>
              </w:rPr>
              <w:t xml:space="preserve"> МВД</w:t>
            </w:r>
            <w:r w:rsidRPr="00F513DC">
              <w:rPr>
                <w:b/>
                <w:caps/>
                <w:sz w:val="16"/>
                <w:szCs w:val="16"/>
              </w:rPr>
              <w:t xml:space="preserve"> </w:t>
            </w:r>
            <w:r w:rsidR="002A6D24" w:rsidRPr="00F513DC">
              <w:rPr>
                <w:b/>
                <w:caps/>
                <w:sz w:val="16"/>
                <w:szCs w:val="16"/>
              </w:rPr>
              <w:t>Р</w:t>
            </w:r>
            <w:r w:rsidR="00F513DC" w:rsidRPr="00F513DC">
              <w:rPr>
                <w:b/>
                <w:caps/>
                <w:sz w:val="16"/>
                <w:szCs w:val="16"/>
              </w:rPr>
              <w:t>ОССИИ</w:t>
            </w:r>
            <w:r w:rsidR="002A6D24" w:rsidRPr="00F513DC">
              <w:rPr>
                <w:b/>
                <w:caps/>
                <w:sz w:val="16"/>
                <w:szCs w:val="16"/>
              </w:rPr>
              <w:t xml:space="preserve"> по</w:t>
            </w:r>
            <w:r w:rsidR="00F513DC" w:rsidRPr="00F513DC">
              <w:rPr>
                <w:b/>
                <w:caps/>
                <w:sz w:val="16"/>
                <w:szCs w:val="16"/>
              </w:rPr>
              <w:t xml:space="preserve"> </w:t>
            </w:r>
            <w:r w:rsidRPr="00F513DC">
              <w:rPr>
                <w:b/>
                <w:caps/>
                <w:sz w:val="16"/>
                <w:szCs w:val="16"/>
              </w:rPr>
              <w:t>Свердловской области</w:t>
            </w:r>
          </w:p>
          <w:p w:rsidR="00F513DC" w:rsidRDefault="00F513DC" w:rsidP="00386F33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2A6D24" w:rsidRPr="00F513DC" w:rsidRDefault="002A6D24" w:rsidP="00386F33">
            <w:pPr>
              <w:jc w:val="center"/>
              <w:rPr>
                <w:b/>
                <w:caps/>
                <w:sz w:val="16"/>
                <w:szCs w:val="16"/>
              </w:rPr>
            </w:pPr>
            <w:r w:rsidRPr="00F513DC">
              <w:rPr>
                <w:b/>
                <w:caps/>
                <w:sz w:val="16"/>
                <w:szCs w:val="16"/>
              </w:rPr>
              <w:t>ме</w:t>
            </w:r>
            <w:r w:rsidR="00F513DC">
              <w:rPr>
                <w:b/>
                <w:caps/>
                <w:sz w:val="16"/>
                <w:szCs w:val="16"/>
              </w:rPr>
              <w:t>ЖМУНИЦИПАЛЬНЫЙ</w:t>
            </w:r>
            <w:r w:rsidRPr="00F513DC">
              <w:rPr>
                <w:b/>
                <w:caps/>
                <w:sz w:val="16"/>
                <w:szCs w:val="16"/>
              </w:rPr>
              <w:t xml:space="preserve"> </w:t>
            </w:r>
            <w:r w:rsidR="00DA2A25" w:rsidRPr="00F513DC">
              <w:rPr>
                <w:b/>
                <w:caps/>
                <w:sz w:val="16"/>
                <w:szCs w:val="16"/>
              </w:rPr>
              <w:t xml:space="preserve">ОТДЕЛ  </w:t>
            </w:r>
          </w:p>
          <w:p w:rsidR="00DA2A25" w:rsidRPr="00F513DC" w:rsidRDefault="002A6D24" w:rsidP="00386F33">
            <w:pPr>
              <w:jc w:val="center"/>
              <w:rPr>
                <w:b/>
                <w:caps/>
                <w:sz w:val="16"/>
                <w:szCs w:val="16"/>
              </w:rPr>
            </w:pPr>
            <w:r w:rsidRPr="00F513DC">
              <w:rPr>
                <w:b/>
                <w:caps/>
                <w:sz w:val="16"/>
                <w:szCs w:val="16"/>
              </w:rPr>
              <w:t xml:space="preserve">министерства </w:t>
            </w:r>
            <w:r w:rsidR="00DA2A25" w:rsidRPr="00F513DC">
              <w:rPr>
                <w:b/>
                <w:caps/>
                <w:sz w:val="16"/>
                <w:szCs w:val="16"/>
              </w:rPr>
              <w:t>внутренних дел</w:t>
            </w:r>
          </w:p>
          <w:p w:rsidR="00DA2A25" w:rsidRPr="00F513DC" w:rsidRDefault="002A6D24" w:rsidP="00386F33">
            <w:pPr>
              <w:jc w:val="center"/>
              <w:rPr>
                <w:sz w:val="16"/>
                <w:szCs w:val="16"/>
              </w:rPr>
            </w:pPr>
            <w:r w:rsidRPr="00F513DC">
              <w:rPr>
                <w:b/>
                <w:caps/>
                <w:sz w:val="16"/>
                <w:szCs w:val="16"/>
              </w:rPr>
              <w:t>российской федерации</w:t>
            </w:r>
            <w:r w:rsidR="00DA2A25" w:rsidRPr="00F513DC">
              <w:rPr>
                <w:b/>
                <w:caps/>
                <w:sz w:val="16"/>
                <w:szCs w:val="16"/>
              </w:rPr>
              <w:t xml:space="preserve"> </w:t>
            </w:r>
            <w:r w:rsidRPr="00F513DC">
              <w:rPr>
                <w:b/>
                <w:caps/>
                <w:sz w:val="16"/>
                <w:szCs w:val="16"/>
              </w:rPr>
              <w:t>«</w:t>
            </w:r>
            <w:r w:rsidR="00DA2A25" w:rsidRPr="00F513DC">
              <w:rPr>
                <w:b/>
                <w:caps/>
                <w:sz w:val="16"/>
                <w:szCs w:val="16"/>
              </w:rPr>
              <w:t>Тавдинск</w:t>
            </w:r>
            <w:r w:rsidRPr="00F513DC">
              <w:rPr>
                <w:b/>
                <w:caps/>
                <w:sz w:val="16"/>
                <w:szCs w:val="16"/>
              </w:rPr>
              <w:t>ий»</w:t>
            </w:r>
            <w:r w:rsidR="00DA2A25" w:rsidRPr="00F513DC">
              <w:rPr>
                <w:sz w:val="16"/>
                <w:szCs w:val="16"/>
              </w:rPr>
              <w:t xml:space="preserve"> </w:t>
            </w:r>
          </w:p>
          <w:p w:rsidR="00DA2A25" w:rsidRDefault="00DA2A25" w:rsidP="00386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D463B2">
              <w:rPr>
                <w:sz w:val="20"/>
              </w:rPr>
              <w:t xml:space="preserve">МО МВД </w:t>
            </w:r>
            <w:r w:rsidR="002A6D24">
              <w:rPr>
                <w:sz w:val="20"/>
              </w:rPr>
              <w:t>России «</w:t>
            </w:r>
            <w:r>
              <w:rPr>
                <w:sz w:val="20"/>
              </w:rPr>
              <w:t>Тавдинск</w:t>
            </w:r>
            <w:r w:rsidR="002A6D24">
              <w:rPr>
                <w:sz w:val="20"/>
              </w:rPr>
              <w:t>ий»</w:t>
            </w:r>
            <w:r>
              <w:rPr>
                <w:sz w:val="20"/>
              </w:rPr>
              <w:t>)</w:t>
            </w:r>
          </w:p>
          <w:p w:rsidR="00DA2A25" w:rsidRDefault="00DA2A25" w:rsidP="00386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</w:t>
            </w:r>
            <w:r w:rsidR="00D463B2">
              <w:rPr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 w:rsidR="002A6D24">
              <w:rPr>
                <w:sz w:val="20"/>
              </w:rPr>
              <w:t>ен</w:t>
            </w:r>
            <w:r w:rsidR="00D463B2">
              <w:rPr>
                <w:sz w:val="20"/>
              </w:rPr>
              <w:t>ина</w:t>
            </w:r>
            <w:r>
              <w:rPr>
                <w:sz w:val="20"/>
              </w:rPr>
              <w:t xml:space="preserve"> </w:t>
            </w:r>
            <w:r w:rsidR="00D463B2">
              <w:rPr>
                <w:sz w:val="20"/>
              </w:rPr>
              <w:t>83</w:t>
            </w:r>
            <w:r>
              <w:rPr>
                <w:sz w:val="20"/>
              </w:rPr>
              <w:t>а, г.</w:t>
            </w:r>
            <w:r w:rsidR="00D463B2">
              <w:rPr>
                <w:sz w:val="20"/>
              </w:rPr>
              <w:t xml:space="preserve"> </w:t>
            </w:r>
            <w:r>
              <w:rPr>
                <w:sz w:val="20"/>
              </w:rPr>
              <w:t>Тавда, 623950</w:t>
            </w:r>
          </w:p>
          <w:p w:rsidR="00DA2A25" w:rsidRPr="007D3095" w:rsidRDefault="00DA2A25" w:rsidP="007D30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:rsidR="00DA2A25" w:rsidRDefault="00DA2A25" w:rsidP="00386F33"/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</w:tcPr>
          <w:p w:rsidR="00515655" w:rsidRDefault="00515655" w:rsidP="00515655">
            <w:pPr>
              <w:jc w:val="both"/>
            </w:pPr>
            <w:r>
              <w:t>Главе Тавдинского городского округа</w:t>
            </w:r>
          </w:p>
          <w:p w:rsidR="00515655" w:rsidRDefault="00515655" w:rsidP="00515655">
            <w:pPr>
              <w:jc w:val="both"/>
            </w:pPr>
            <w:r>
              <w:t xml:space="preserve">Председателю комиссии по БДД при МО Тавдинский городской округ </w:t>
            </w:r>
          </w:p>
          <w:p w:rsidR="00515655" w:rsidRDefault="00515655" w:rsidP="00515655">
            <w:pPr>
              <w:jc w:val="both"/>
            </w:pPr>
            <w:r>
              <w:t xml:space="preserve">В.В. Лачимову </w:t>
            </w:r>
          </w:p>
          <w:p w:rsidR="00515655" w:rsidRDefault="00515655" w:rsidP="00515655">
            <w:pPr>
              <w:jc w:val="both"/>
            </w:pPr>
          </w:p>
          <w:p w:rsidR="003552A5" w:rsidRDefault="003552A5" w:rsidP="00515655">
            <w:pPr>
              <w:jc w:val="both"/>
            </w:pPr>
            <w:r>
              <w:t xml:space="preserve">Начальнику МОУО - Управления Образованием Тавдинского городского округа С.Г. Рожиной </w:t>
            </w:r>
          </w:p>
          <w:p w:rsidR="00C21109" w:rsidRDefault="00C21109" w:rsidP="00C21109">
            <w:pPr>
              <w:jc w:val="both"/>
            </w:pPr>
          </w:p>
          <w:p w:rsidR="00161C65" w:rsidRDefault="00161C65" w:rsidP="00C21109">
            <w:pPr>
              <w:jc w:val="both"/>
            </w:pPr>
            <w:r>
              <w:t xml:space="preserve">Председателю территориальной комиссии по делам несовершеннолетних и защите их прав Захаренко М.Н. </w:t>
            </w:r>
          </w:p>
          <w:p w:rsidR="00C21109" w:rsidRDefault="00161C65" w:rsidP="00C21109">
            <w:pPr>
              <w:jc w:val="both"/>
            </w:pPr>
            <w:r>
              <w:t xml:space="preserve"> </w:t>
            </w:r>
          </w:p>
          <w:p w:rsidR="00C21109" w:rsidRDefault="00C21109" w:rsidP="00C21109">
            <w:pPr>
              <w:jc w:val="both"/>
              <w:rPr>
                <w:sz w:val="28"/>
              </w:rPr>
            </w:pPr>
            <w:r>
              <w:t xml:space="preserve"> </w:t>
            </w:r>
          </w:p>
        </w:tc>
      </w:tr>
      <w:tr w:rsidR="00DA2A25" w:rsidTr="00161C65">
        <w:trPr>
          <w:cantSplit/>
          <w:trHeight w:hRule="exact" w:val="1429"/>
        </w:trPr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</w:tcPr>
          <w:p w:rsidR="00DA2A25" w:rsidRDefault="00DA2A25" w:rsidP="00386F33">
            <w:pPr>
              <w:spacing w:before="120"/>
            </w:pPr>
            <w:r>
              <w:t>_______________ №  ______________</w:t>
            </w:r>
          </w:p>
          <w:p w:rsidR="00161C65" w:rsidRDefault="00161C65" w:rsidP="00161C65">
            <w:pPr>
              <w:spacing w:before="120"/>
            </w:pPr>
            <w:r>
              <w:t>_______________ №  ______________</w:t>
            </w:r>
          </w:p>
          <w:p w:rsidR="00161C65" w:rsidRDefault="00161C65" w:rsidP="00161C65">
            <w:pPr>
              <w:spacing w:before="120"/>
            </w:pPr>
            <w:r>
              <w:t>_______________ №  ______________</w:t>
            </w:r>
          </w:p>
          <w:p w:rsidR="00DA2A25" w:rsidRDefault="00DA2A25" w:rsidP="00C21109">
            <w:pPr>
              <w:spacing w:before="120"/>
              <w:ind w:left="142"/>
              <w:jc w:val="both"/>
              <w:rPr>
                <w:sz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:rsidR="00DA2A25" w:rsidRDefault="00DA2A25" w:rsidP="00386F33">
            <w:pPr>
              <w:rPr>
                <w:lang w:val="en-US"/>
              </w:rPr>
            </w:pPr>
          </w:p>
        </w:tc>
        <w:tc>
          <w:tcPr>
            <w:tcW w:w="2471" w:type="pct"/>
            <w:tcBorders>
              <w:top w:val="nil"/>
              <w:left w:val="nil"/>
              <w:bottom w:val="nil"/>
              <w:right w:val="nil"/>
            </w:tcBorders>
          </w:tcPr>
          <w:p w:rsidR="00DA2A25" w:rsidRDefault="00DA2A25" w:rsidP="00386F33">
            <w:pPr>
              <w:rPr>
                <w:lang w:val="en-US"/>
              </w:rPr>
            </w:pPr>
          </w:p>
        </w:tc>
      </w:tr>
    </w:tbl>
    <w:p w:rsidR="00B54039" w:rsidRPr="00B54039" w:rsidRDefault="00F513DC" w:rsidP="00A649E4">
      <w:pPr>
        <w:jc w:val="both"/>
        <w:rPr>
          <w:sz w:val="22"/>
          <w:szCs w:val="22"/>
        </w:rPr>
      </w:pPr>
      <w:r w:rsidRPr="00B54039">
        <w:rPr>
          <w:sz w:val="22"/>
          <w:szCs w:val="22"/>
        </w:rPr>
        <w:t>Анализ ДТП с участием детей</w:t>
      </w:r>
    </w:p>
    <w:p w:rsidR="003552A5" w:rsidRPr="00B54039" w:rsidRDefault="00B54039" w:rsidP="00A649E4">
      <w:pPr>
        <w:jc w:val="both"/>
        <w:rPr>
          <w:sz w:val="22"/>
          <w:szCs w:val="22"/>
        </w:rPr>
      </w:pPr>
      <w:proofErr w:type="gramStart"/>
      <w:r w:rsidRPr="00B54039">
        <w:rPr>
          <w:sz w:val="22"/>
          <w:szCs w:val="22"/>
        </w:rPr>
        <w:t>за</w:t>
      </w:r>
      <w:proofErr w:type="gramEnd"/>
      <w:r w:rsidRPr="00B54039">
        <w:rPr>
          <w:sz w:val="22"/>
          <w:szCs w:val="22"/>
        </w:rPr>
        <w:t xml:space="preserve"> </w:t>
      </w:r>
      <w:r w:rsidR="002056FD">
        <w:rPr>
          <w:sz w:val="22"/>
          <w:szCs w:val="22"/>
        </w:rPr>
        <w:t>10</w:t>
      </w:r>
      <w:r w:rsidR="00AB3D8D">
        <w:rPr>
          <w:sz w:val="22"/>
          <w:szCs w:val="22"/>
        </w:rPr>
        <w:t xml:space="preserve"> месяц</w:t>
      </w:r>
      <w:r w:rsidR="00231DBE">
        <w:rPr>
          <w:sz w:val="22"/>
          <w:szCs w:val="22"/>
        </w:rPr>
        <w:t>ев</w:t>
      </w:r>
      <w:r w:rsidR="00BC6386">
        <w:rPr>
          <w:sz w:val="22"/>
          <w:szCs w:val="22"/>
        </w:rPr>
        <w:t xml:space="preserve"> </w:t>
      </w:r>
      <w:r w:rsidRPr="00B54039">
        <w:rPr>
          <w:sz w:val="22"/>
          <w:szCs w:val="22"/>
        </w:rPr>
        <w:t>201</w:t>
      </w:r>
      <w:r w:rsidR="00BC6386">
        <w:rPr>
          <w:sz w:val="22"/>
          <w:szCs w:val="22"/>
        </w:rPr>
        <w:t>7</w:t>
      </w:r>
      <w:r w:rsidRPr="00B54039">
        <w:rPr>
          <w:sz w:val="22"/>
          <w:szCs w:val="22"/>
        </w:rPr>
        <w:t xml:space="preserve"> года.</w:t>
      </w:r>
    </w:p>
    <w:p w:rsidR="003552A5" w:rsidRDefault="003552A5" w:rsidP="00A649E4">
      <w:pPr>
        <w:jc w:val="both"/>
      </w:pPr>
    </w:p>
    <w:p w:rsidR="00F513DC" w:rsidRDefault="00F513DC" w:rsidP="00A649E4">
      <w:pPr>
        <w:jc w:val="both"/>
      </w:pPr>
    </w:p>
    <w:p w:rsidR="00231DBE" w:rsidRDefault="00231DBE" w:rsidP="00231DBE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Состояние детского дорожно-транспортного травматизма, </w:t>
      </w:r>
    </w:p>
    <w:p w:rsidR="00231DBE" w:rsidRDefault="00231DBE" w:rsidP="00231DB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пропаганда</w:t>
      </w:r>
      <w:proofErr w:type="gramEnd"/>
      <w:r>
        <w:rPr>
          <w:b/>
          <w:sz w:val="28"/>
          <w:szCs w:val="28"/>
        </w:rPr>
        <w:t xml:space="preserve"> безопасности дорожного движения</w:t>
      </w:r>
      <w:r w:rsidR="00401A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 Тавдинского городского округа</w:t>
      </w:r>
      <w:r w:rsidR="00401AE0">
        <w:rPr>
          <w:b/>
          <w:sz w:val="28"/>
          <w:szCs w:val="28"/>
        </w:rPr>
        <w:t>, предложения для стабилизации аварийности</w:t>
      </w:r>
      <w:r>
        <w:rPr>
          <w:b/>
          <w:sz w:val="28"/>
          <w:szCs w:val="28"/>
        </w:rPr>
        <w:t>.</w:t>
      </w:r>
    </w:p>
    <w:p w:rsidR="00231DBE" w:rsidRDefault="00231DBE" w:rsidP="00231DBE">
      <w:pPr>
        <w:jc w:val="center"/>
        <w:rPr>
          <w:sz w:val="28"/>
          <w:szCs w:val="28"/>
        </w:rPr>
      </w:pPr>
    </w:p>
    <w:p w:rsidR="00904543" w:rsidRPr="00904543" w:rsidRDefault="00904543" w:rsidP="00904543">
      <w:pPr>
        <w:jc w:val="center"/>
        <w:rPr>
          <w:b/>
          <w:sz w:val="28"/>
          <w:szCs w:val="28"/>
        </w:rPr>
      </w:pPr>
      <w:r w:rsidRPr="00904543">
        <w:rPr>
          <w:b/>
          <w:sz w:val="28"/>
          <w:szCs w:val="28"/>
        </w:rPr>
        <w:t>Аварийность с участием детей.</w:t>
      </w:r>
    </w:p>
    <w:p w:rsidR="00904543" w:rsidRDefault="00904543" w:rsidP="00904543">
      <w:pPr>
        <w:jc w:val="center"/>
        <w:rPr>
          <w:sz w:val="28"/>
          <w:szCs w:val="28"/>
        </w:rPr>
      </w:pPr>
    </w:p>
    <w:p w:rsidR="00904543" w:rsidRDefault="00904543" w:rsidP="00904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 10 месяцев 2017 года, ДТП с участием детей зарегистрировано 1 ДТП. </w:t>
      </w:r>
    </w:p>
    <w:p w:rsidR="00904543" w:rsidRDefault="00904543" w:rsidP="00904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30.08.2017</w:t>
      </w:r>
      <w:r>
        <w:rPr>
          <w:sz w:val="28"/>
          <w:szCs w:val="28"/>
        </w:rPr>
        <w:t xml:space="preserve"> г. 19.25, Свердловская область г. Тавда ул. Красногвардейская д.106. Водитель автомашины «ВАЗ-21065», допустил наезд на несовершеннолетнего водителя велосипеда гр. Рыбина Дениса Владимировича, двигающегося по проезжей части дороги в попутном направлении. При движении водитель велосипеда отвлекся от управления, допустил выезд на средину проезжей части дороги. В результате ДТП несовершеннолетний гр. Рыбин Денис Владимирович (05.01.2006 г.р. 11 лет). </w:t>
      </w:r>
    </w:p>
    <w:p w:rsidR="00904543" w:rsidRDefault="00904543" w:rsidP="00904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Причина ДТП нарушение п.п. 24.3 ПДД РФ. </w:t>
      </w:r>
    </w:p>
    <w:p w:rsidR="00904543" w:rsidRDefault="00904543" w:rsidP="00904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сравнении с аналогичным периодом 2016 года, зарегистрировано 1 ДТП с участием детей, в котором пострадал 1 ребенок. </w:t>
      </w:r>
    </w:p>
    <w:p w:rsidR="002056FD" w:rsidRDefault="002056FD" w:rsidP="00904543">
      <w:pPr>
        <w:jc w:val="center"/>
        <w:rPr>
          <w:sz w:val="28"/>
          <w:szCs w:val="28"/>
        </w:rPr>
      </w:pPr>
    </w:p>
    <w:p w:rsidR="00904543" w:rsidRPr="002056FD" w:rsidRDefault="00904543" w:rsidP="00904543">
      <w:pPr>
        <w:jc w:val="center"/>
        <w:rPr>
          <w:b/>
          <w:sz w:val="28"/>
          <w:szCs w:val="28"/>
        </w:rPr>
      </w:pPr>
      <w:r w:rsidRPr="002056FD">
        <w:rPr>
          <w:b/>
          <w:sz w:val="28"/>
          <w:szCs w:val="28"/>
        </w:rPr>
        <w:t>Проведение профилактических мероприятий в СМИ.</w:t>
      </w:r>
    </w:p>
    <w:p w:rsidR="002056FD" w:rsidRDefault="00904543" w:rsidP="0090454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04543" w:rsidRDefault="002056FD" w:rsidP="0090454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4543">
        <w:rPr>
          <w:sz w:val="28"/>
          <w:szCs w:val="28"/>
        </w:rPr>
        <w:t xml:space="preserve">В СМИ, газетах «Тавдинская Правда», «Тавдинский Курьер», «Тавдинская неделя» за 9 месяцев 2017 года направлено 54 статьи, 3 радио эфира. В </w:t>
      </w:r>
      <w:r w:rsidR="00904543">
        <w:rPr>
          <w:sz w:val="28"/>
          <w:szCs w:val="28"/>
        </w:rPr>
        <w:lastRenderedPageBreak/>
        <w:t xml:space="preserve">телекомпании «СТВ» вышло 34 видео сюжета, также транслируется видео ролики по БДД, в бегущей строке для участников дорожного движения, призыв о необходимости соблюдения правил дорожного движения. На официальном портале Тавдинского городского округа http:adm-tavda.ru, на официальном портале Тавдинка. РФ http://тавдинка.рф/, Служба Тавдинских новостей http://www.tavdatoday.ru, размещено 55 материалов различной тематики по БДД. На официальных сайтах образовательных учреждений размещается информация о проведении профилактических мероприятий с детьми, проведении акций с участниками дорожного движения.  </w:t>
      </w:r>
    </w:p>
    <w:p w:rsidR="00904543" w:rsidRDefault="00904543" w:rsidP="00904543">
      <w:pPr>
        <w:jc w:val="center"/>
        <w:rPr>
          <w:b/>
          <w:sz w:val="28"/>
          <w:szCs w:val="28"/>
        </w:rPr>
      </w:pPr>
    </w:p>
    <w:p w:rsidR="00904543" w:rsidRDefault="00904543" w:rsidP="00904543">
      <w:pPr>
        <w:jc w:val="center"/>
        <w:rPr>
          <w:b/>
          <w:sz w:val="28"/>
          <w:szCs w:val="28"/>
        </w:rPr>
      </w:pPr>
      <w:r w:rsidRPr="00904543">
        <w:rPr>
          <w:b/>
          <w:sz w:val="28"/>
          <w:szCs w:val="28"/>
        </w:rPr>
        <w:t>Проведение профилактических мероприятий в образовательных учреждениях.</w:t>
      </w:r>
    </w:p>
    <w:p w:rsidR="00A90A04" w:rsidRPr="00904543" w:rsidRDefault="00A90A04" w:rsidP="0090454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04543" w:rsidRDefault="00904543" w:rsidP="00904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ОГИБДД, ПДН, в целях профилактики ДДТТ организовано мероприятий по пропаганде БДД всего: в том числе по профилактике ДДТТ - 389; из них, бесед в дошкольных образовательных учреждениях – 90; бесед в учреждениях общего и дополнительного образования – 137. Проведено совместно: конкурсов - 178, викторин по БДД с участием детей – 122, социальных акций – 31, экскурсий – 58, обследований ОУ по организации обучения детей и подростков навыкам безопасного поведения на дороге – 44.    </w:t>
      </w:r>
    </w:p>
    <w:p w:rsidR="00904543" w:rsidRDefault="00904543" w:rsidP="00904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образовательных учреждениях проведены с привлечением комплексных сил полиции СДНД, ЮИД, профилактические мероприятия «Рождественские каникулы», «Горка», «Сложности перехода», «Внимание, каникулы!», Конкурсы - «Светлячок», «Отрядов ЮИД», «Внимание-дети!», «Неделя безопасности», в настоящее время проводится профилактическое мероприятие «Внимание, каникулы!». Совместно с Управлением образования проведен семинар педагогов-преподавателей ОБЖ, реализуется план первоочередных мероприятий направленных на предотвращение ДДТТ. </w:t>
      </w:r>
    </w:p>
    <w:p w:rsidR="00904543" w:rsidRDefault="00904543" w:rsidP="00904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Проведены родительские собрания в школах и детских садах о необходимости использования световозвращающих элементов на одежде, правил перевозки детей в транспортных средствах. Осуществлялась раздача листовок, наглядной агитации.  Проведены акции с участием ОУ, родителей, педагогов, для водителей и пешеходов, а также для юных участников дорожного движения. </w:t>
      </w:r>
    </w:p>
    <w:p w:rsidR="00904543" w:rsidRDefault="00904543" w:rsidP="00904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31.10.2017 года проведено профилактическое мероприятие «Родительский патруль» с родительским комитетом МАОУ СОШ №11.      </w:t>
      </w:r>
    </w:p>
    <w:p w:rsidR="00904543" w:rsidRDefault="00904543" w:rsidP="00904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ОГИБДД МО МВД России «Тавдинский» в целях профилактики детского дорожно транспортного травматизма осуществляет разъяснительную работу по использованию детских удерживающих устройств среди взрослых участников дорожного движения, в связи с изменениями с 1 июля 2017 года правил дорожного движения РФ. Особое внимание уделено родителям и педагогам. В каждом образовательном учреждении в том числе и дошкольном в уголках размещена информация о новых правилах перевозки детей в транспортных средствах.</w:t>
      </w:r>
    </w:p>
    <w:p w:rsidR="00904543" w:rsidRDefault="00904543" w:rsidP="009045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На инструктажах нарядам ДПС ОГИБДД МО МВД России «Тавдинский» доводится о необходимости пресечении нарушений правил дорожного движения детьми. Разработан алгоритм действий инспектора ДПС при выявлении нарушений ПДД несовершеннолетним, материалы направлены в ТКДН и ЗП, составлены карточки нарушений ПДД несовершеннолетними.     </w:t>
      </w:r>
    </w:p>
    <w:p w:rsidR="00904543" w:rsidRDefault="00904543" w:rsidP="00904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Закрепленные сотрудники ГИБДД посещают школы проводя беседы с учащимися, осуществляют проверки у детей начальной школы составления безопасного маршрута «Дом – Школа». </w:t>
      </w:r>
    </w:p>
    <w:p w:rsidR="00904543" w:rsidRDefault="00904543" w:rsidP="00904543">
      <w:pPr>
        <w:jc w:val="center"/>
        <w:rPr>
          <w:b/>
          <w:sz w:val="28"/>
          <w:szCs w:val="28"/>
        </w:rPr>
      </w:pPr>
    </w:p>
    <w:p w:rsidR="00904543" w:rsidRPr="00904543" w:rsidRDefault="00904543" w:rsidP="00904543">
      <w:pPr>
        <w:jc w:val="center"/>
        <w:rPr>
          <w:b/>
          <w:sz w:val="28"/>
          <w:szCs w:val="28"/>
        </w:rPr>
      </w:pPr>
      <w:r w:rsidRPr="00904543">
        <w:rPr>
          <w:b/>
          <w:sz w:val="28"/>
          <w:szCs w:val="28"/>
        </w:rPr>
        <w:t xml:space="preserve">Проведение профилактики несовершеннолетних нарушающих ПДД на маршрутах патрулирования. </w:t>
      </w:r>
    </w:p>
    <w:p w:rsidR="00904543" w:rsidRDefault="00904543" w:rsidP="00904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04543" w:rsidRDefault="00904543" w:rsidP="00904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целях профилактики ДТП с участием детей, совместно с ПДН при проведении рейдов, за 10 месяцев 2017 года выявлено 130 детей нарушивших ПДД, материалы направлены в Тавдинскую территориальную комиссию по делам несовершеннолетних и защиты их прав «КДН» для рассмотрения вопроса о принятии мер воздействия на родителей и детей, проведения профилактических мероприятий.   </w:t>
      </w:r>
    </w:p>
    <w:p w:rsidR="00904543" w:rsidRDefault="00904543" w:rsidP="00904543">
      <w:pPr>
        <w:jc w:val="center"/>
        <w:rPr>
          <w:b/>
          <w:sz w:val="28"/>
          <w:szCs w:val="28"/>
        </w:rPr>
      </w:pPr>
    </w:p>
    <w:p w:rsidR="00904543" w:rsidRPr="00904543" w:rsidRDefault="00904543" w:rsidP="00904543">
      <w:pPr>
        <w:jc w:val="center"/>
        <w:rPr>
          <w:b/>
          <w:sz w:val="28"/>
          <w:szCs w:val="28"/>
        </w:rPr>
      </w:pPr>
      <w:r w:rsidRPr="00904543">
        <w:rPr>
          <w:b/>
          <w:sz w:val="28"/>
          <w:szCs w:val="28"/>
        </w:rPr>
        <w:t>Профилактика перевозки детей в транспортных средствах.</w:t>
      </w:r>
    </w:p>
    <w:p w:rsidR="00904543" w:rsidRDefault="00904543" w:rsidP="00904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04543" w:rsidRDefault="00904543" w:rsidP="00904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Сотрудниками ОГИБДД на маршрутах патрулирования в том числе при проведении целенаправленных профилактических мероприятий, выявлено 315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водителей осуществляющих перевозку детей в транспортных средствах без удерживающих устройств, либо с нарушением правил перевозки.</w:t>
      </w:r>
    </w:p>
    <w:p w:rsidR="00231DBE" w:rsidRDefault="00231DBE" w:rsidP="00231DBE">
      <w:pPr>
        <w:jc w:val="center"/>
        <w:rPr>
          <w:sz w:val="28"/>
          <w:szCs w:val="28"/>
        </w:rPr>
      </w:pPr>
    </w:p>
    <w:p w:rsidR="00820E28" w:rsidRDefault="00820E28" w:rsidP="00AB3D8D">
      <w:pPr>
        <w:jc w:val="center"/>
        <w:rPr>
          <w:b/>
          <w:sz w:val="28"/>
          <w:szCs w:val="28"/>
        </w:rPr>
      </w:pPr>
      <w:r w:rsidRPr="00E908EA">
        <w:rPr>
          <w:b/>
          <w:sz w:val="28"/>
          <w:szCs w:val="28"/>
        </w:rPr>
        <w:t>Предложения для стабилизации аварийности с участием детей.</w:t>
      </w:r>
    </w:p>
    <w:p w:rsidR="00223BA5" w:rsidRDefault="00223BA5" w:rsidP="00AB3D8D">
      <w:pPr>
        <w:jc w:val="center"/>
        <w:rPr>
          <w:b/>
          <w:sz w:val="28"/>
          <w:szCs w:val="28"/>
        </w:rPr>
      </w:pPr>
    </w:p>
    <w:p w:rsidR="00820E28" w:rsidRPr="00820E28" w:rsidRDefault="00820E28" w:rsidP="00820E28">
      <w:pPr>
        <w:jc w:val="both"/>
        <w:rPr>
          <w:sz w:val="28"/>
          <w:szCs w:val="28"/>
        </w:rPr>
      </w:pPr>
      <w:r w:rsidRPr="00820E28">
        <w:rPr>
          <w:sz w:val="28"/>
          <w:szCs w:val="28"/>
        </w:rPr>
        <w:t>1.</w:t>
      </w:r>
      <w:r w:rsidRPr="00820E28">
        <w:rPr>
          <w:sz w:val="28"/>
          <w:szCs w:val="28"/>
        </w:rPr>
        <w:tab/>
      </w:r>
      <w:r w:rsidR="001D00FD">
        <w:rPr>
          <w:sz w:val="28"/>
          <w:szCs w:val="28"/>
        </w:rPr>
        <w:t xml:space="preserve">При взаимодействии с </w:t>
      </w:r>
      <w:r w:rsidR="00AC418C" w:rsidRPr="00820E28">
        <w:rPr>
          <w:sz w:val="28"/>
          <w:szCs w:val="28"/>
        </w:rPr>
        <w:t>сотрудник</w:t>
      </w:r>
      <w:r w:rsidR="001D00FD">
        <w:rPr>
          <w:sz w:val="28"/>
          <w:szCs w:val="28"/>
        </w:rPr>
        <w:t>ами</w:t>
      </w:r>
      <w:r w:rsidR="00AC418C" w:rsidRPr="00820E28">
        <w:rPr>
          <w:sz w:val="28"/>
          <w:szCs w:val="28"/>
        </w:rPr>
        <w:t xml:space="preserve"> </w:t>
      </w:r>
      <w:r w:rsidR="001D00FD">
        <w:rPr>
          <w:sz w:val="28"/>
          <w:szCs w:val="28"/>
        </w:rPr>
        <w:t xml:space="preserve">отдела </w:t>
      </w:r>
      <w:r w:rsidR="00AC418C" w:rsidRPr="00820E28">
        <w:rPr>
          <w:sz w:val="28"/>
          <w:szCs w:val="28"/>
        </w:rPr>
        <w:t>ГИБДД</w:t>
      </w:r>
      <w:r w:rsidR="00D53EF8">
        <w:rPr>
          <w:sz w:val="28"/>
          <w:szCs w:val="28"/>
        </w:rPr>
        <w:t xml:space="preserve"> закрепленны</w:t>
      </w:r>
      <w:r w:rsidR="001D00FD">
        <w:rPr>
          <w:sz w:val="28"/>
          <w:szCs w:val="28"/>
        </w:rPr>
        <w:t>ми</w:t>
      </w:r>
      <w:r w:rsidR="00D53EF8">
        <w:rPr>
          <w:sz w:val="28"/>
          <w:szCs w:val="28"/>
        </w:rPr>
        <w:t xml:space="preserve"> за</w:t>
      </w:r>
      <w:r w:rsidR="00AC418C">
        <w:rPr>
          <w:sz w:val="28"/>
          <w:szCs w:val="28"/>
        </w:rPr>
        <w:t xml:space="preserve"> </w:t>
      </w:r>
      <w:r w:rsidR="00AC418C" w:rsidRPr="00820E28">
        <w:rPr>
          <w:sz w:val="28"/>
          <w:szCs w:val="28"/>
        </w:rPr>
        <w:t>образовательными учреждениями</w:t>
      </w:r>
      <w:r w:rsidR="001D00FD">
        <w:rPr>
          <w:sz w:val="28"/>
          <w:szCs w:val="28"/>
        </w:rPr>
        <w:t>,</w:t>
      </w:r>
      <w:r w:rsidR="00AC418C" w:rsidRPr="00820E28">
        <w:rPr>
          <w:sz w:val="28"/>
          <w:szCs w:val="28"/>
        </w:rPr>
        <w:t xml:space="preserve"> </w:t>
      </w:r>
      <w:r w:rsidR="00AC418C">
        <w:rPr>
          <w:sz w:val="28"/>
          <w:szCs w:val="28"/>
        </w:rPr>
        <w:t>проведения</w:t>
      </w:r>
      <w:r w:rsidRPr="00820E28">
        <w:rPr>
          <w:sz w:val="28"/>
          <w:szCs w:val="28"/>
        </w:rPr>
        <w:t xml:space="preserve"> профилактических мероприятий </w:t>
      </w:r>
      <w:r w:rsidR="00B60E37">
        <w:rPr>
          <w:sz w:val="28"/>
          <w:szCs w:val="28"/>
        </w:rPr>
        <w:t>с учащимися и выступления на родительских собраниях</w:t>
      </w:r>
      <w:r w:rsidR="00D53EF8">
        <w:rPr>
          <w:sz w:val="28"/>
          <w:szCs w:val="28"/>
        </w:rPr>
        <w:t>,</w:t>
      </w:r>
      <w:r w:rsidR="00C61D72">
        <w:rPr>
          <w:sz w:val="28"/>
          <w:szCs w:val="28"/>
        </w:rPr>
        <w:t xml:space="preserve"> </w:t>
      </w:r>
      <w:r w:rsidR="00D53EF8">
        <w:rPr>
          <w:sz w:val="28"/>
          <w:szCs w:val="28"/>
        </w:rPr>
        <w:t>доведение</w:t>
      </w:r>
      <w:r w:rsidR="00C61D72">
        <w:rPr>
          <w:sz w:val="28"/>
          <w:szCs w:val="28"/>
        </w:rPr>
        <w:t xml:space="preserve"> </w:t>
      </w:r>
      <w:r w:rsidR="00231DBE">
        <w:rPr>
          <w:sz w:val="28"/>
          <w:szCs w:val="28"/>
        </w:rPr>
        <w:t>причин и условий во</w:t>
      </w:r>
      <w:r w:rsidR="00C61D72">
        <w:rPr>
          <w:sz w:val="28"/>
          <w:szCs w:val="28"/>
        </w:rPr>
        <w:t>з</w:t>
      </w:r>
      <w:r w:rsidR="00231DBE">
        <w:rPr>
          <w:sz w:val="28"/>
          <w:szCs w:val="28"/>
        </w:rPr>
        <w:t>никновения ДТП с участием детей на территории Тавдинского городского округа и области</w:t>
      </w:r>
      <w:r w:rsidRPr="00820E28">
        <w:rPr>
          <w:sz w:val="28"/>
          <w:szCs w:val="28"/>
        </w:rPr>
        <w:t xml:space="preserve">. </w:t>
      </w:r>
    </w:p>
    <w:p w:rsidR="00B60E37" w:rsidRDefault="00820E28" w:rsidP="00820E28">
      <w:pPr>
        <w:jc w:val="both"/>
        <w:rPr>
          <w:sz w:val="28"/>
          <w:szCs w:val="28"/>
        </w:rPr>
      </w:pPr>
      <w:r w:rsidRPr="00820E28">
        <w:rPr>
          <w:sz w:val="28"/>
          <w:szCs w:val="28"/>
        </w:rPr>
        <w:t>2.</w:t>
      </w:r>
      <w:r w:rsidRPr="00820E28">
        <w:rPr>
          <w:sz w:val="28"/>
          <w:szCs w:val="28"/>
        </w:rPr>
        <w:tab/>
      </w:r>
      <w:r w:rsidR="00231DBE">
        <w:rPr>
          <w:sz w:val="28"/>
          <w:szCs w:val="28"/>
        </w:rPr>
        <w:t>У</w:t>
      </w:r>
      <w:r w:rsidR="00DB2B48">
        <w:rPr>
          <w:sz w:val="28"/>
          <w:szCs w:val="28"/>
        </w:rPr>
        <w:t>части</w:t>
      </w:r>
      <w:r w:rsidR="00904543">
        <w:rPr>
          <w:sz w:val="28"/>
          <w:szCs w:val="28"/>
        </w:rPr>
        <w:t>е</w:t>
      </w:r>
      <w:r w:rsidR="00DB2B48">
        <w:rPr>
          <w:sz w:val="28"/>
          <w:szCs w:val="28"/>
        </w:rPr>
        <w:t xml:space="preserve"> </w:t>
      </w:r>
      <w:r w:rsidR="00904543">
        <w:rPr>
          <w:sz w:val="28"/>
          <w:szCs w:val="28"/>
        </w:rPr>
        <w:t xml:space="preserve">родительских комитетов при проведении «Родительских патрулей» </w:t>
      </w:r>
      <w:r w:rsidR="00DB2B48">
        <w:rPr>
          <w:sz w:val="28"/>
          <w:szCs w:val="28"/>
        </w:rPr>
        <w:t>в</w:t>
      </w:r>
      <w:r w:rsidR="00904543">
        <w:rPr>
          <w:sz w:val="28"/>
          <w:szCs w:val="28"/>
        </w:rPr>
        <w:t xml:space="preserve"> районе прилегающей к</w:t>
      </w:r>
      <w:r w:rsidR="001E1120">
        <w:rPr>
          <w:sz w:val="28"/>
          <w:szCs w:val="28"/>
        </w:rPr>
        <w:t xml:space="preserve"> образовательны</w:t>
      </w:r>
      <w:r w:rsidR="00904543">
        <w:rPr>
          <w:sz w:val="28"/>
          <w:szCs w:val="28"/>
        </w:rPr>
        <w:t>м</w:t>
      </w:r>
      <w:r w:rsidR="001E1120">
        <w:rPr>
          <w:sz w:val="28"/>
          <w:szCs w:val="28"/>
        </w:rPr>
        <w:t xml:space="preserve"> учреждени</w:t>
      </w:r>
      <w:r w:rsidR="00904543">
        <w:rPr>
          <w:sz w:val="28"/>
          <w:szCs w:val="28"/>
        </w:rPr>
        <w:t>ям</w:t>
      </w:r>
      <w:r w:rsidR="00C61D72">
        <w:rPr>
          <w:sz w:val="28"/>
          <w:szCs w:val="28"/>
        </w:rPr>
        <w:t xml:space="preserve"> </w:t>
      </w:r>
      <w:r w:rsidRPr="00820E28">
        <w:rPr>
          <w:sz w:val="28"/>
          <w:szCs w:val="28"/>
        </w:rPr>
        <w:t>по выявлению нарушений ПДД несовершеннолетними</w:t>
      </w:r>
      <w:r w:rsidR="00D53EF8">
        <w:rPr>
          <w:sz w:val="28"/>
          <w:szCs w:val="28"/>
        </w:rPr>
        <w:t xml:space="preserve"> перед занятиями и после окончания</w:t>
      </w:r>
      <w:r w:rsidRPr="00820E28">
        <w:rPr>
          <w:sz w:val="28"/>
          <w:szCs w:val="28"/>
        </w:rPr>
        <w:t xml:space="preserve">, </w:t>
      </w:r>
      <w:r w:rsidR="00D53EF8">
        <w:rPr>
          <w:sz w:val="28"/>
          <w:szCs w:val="28"/>
        </w:rPr>
        <w:t>профилактическая работа в</w:t>
      </w:r>
      <w:r w:rsidR="00B60E37">
        <w:rPr>
          <w:sz w:val="28"/>
          <w:szCs w:val="28"/>
        </w:rPr>
        <w:t xml:space="preserve"> очагах нарушений ПДД</w:t>
      </w:r>
      <w:r w:rsidR="00C61D72">
        <w:rPr>
          <w:sz w:val="28"/>
          <w:szCs w:val="28"/>
        </w:rPr>
        <w:t xml:space="preserve"> в микрорайоне школы</w:t>
      </w:r>
      <w:r w:rsidR="00904543">
        <w:rPr>
          <w:sz w:val="28"/>
          <w:szCs w:val="28"/>
        </w:rPr>
        <w:t>, использования учащимися световозвращающих элементов</w:t>
      </w:r>
      <w:r w:rsidR="00B60E37">
        <w:rPr>
          <w:sz w:val="28"/>
          <w:szCs w:val="28"/>
        </w:rPr>
        <w:t>.</w:t>
      </w:r>
    </w:p>
    <w:p w:rsidR="00820E28" w:rsidRDefault="00820E28" w:rsidP="00820E28">
      <w:pPr>
        <w:jc w:val="both"/>
        <w:rPr>
          <w:sz w:val="28"/>
          <w:szCs w:val="28"/>
        </w:rPr>
      </w:pPr>
      <w:r w:rsidRPr="00820E28">
        <w:rPr>
          <w:sz w:val="28"/>
          <w:szCs w:val="28"/>
        </w:rPr>
        <w:tab/>
      </w:r>
    </w:p>
    <w:p w:rsidR="00DB2B48" w:rsidRPr="00820E28" w:rsidRDefault="00DB2B48" w:rsidP="00820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418C" w:rsidRPr="00820E28" w:rsidRDefault="00AC418C" w:rsidP="00820E28">
      <w:pPr>
        <w:jc w:val="both"/>
        <w:rPr>
          <w:sz w:val="28"/>
          <w:szCs w:val="28"/>
        </w:rPr>
      </w:pPr>
    </w:p>
    <w:p w:rsidR="00820E28" w:rsidRPr="00820E28" w:rsidRDefault="00820E28" w:rsidP="00820E28">
      <w:pPr>
        <w:jc w:val="both"/>
        <w:rPr>
          <w:sz w:val="28"/>
          <w:szCs w:val="28"/>
        </w:rPr>
      </w:pPr>
      <w:r w:rsidRPr="00820E28">
        <w:rPr>
          <w:sz w:val="28"/>
          <w:szCs w:val="28"/>
        </w:rPr>
        <w:t>Инспектор</w:t>
      </w:r>
      <w:r w:rsidR="00AC418C">
        <w:rPr>
          <w:sz w:val="28"/>
          <w:szCs w:val="28"/>
        </w:rPr>
        <w:t xml:space="preserve"> по</w:t>
      </w:r>
      <w:r w:rsidRPr="00820E28">
        <w:rPr>
          <w:sz w:val="28"/>
          <w:szCs w:val="28"/>
        </w:rPr>
        <w:t xml:space="preserve"> пропаганд</w:t>
      </w:r>
      <w:r w:rsidR="00AC418C">
        <w:rPr>
          <w:sz w:val="28"/>
          <w:szCs w:val="28"/>
        </w:rPr>
        <w:t>е БДД</w:t>
      </w:r>
      <w:r w:rsidRPr="00820E28">
        <w:rPr>
          <w:sz w:val="28"/>
          <w:szCs w:val="28"/>
        </w:rPr>
        <w:t xml:space="preserve"> ОГИБДД   </w:t>
      </w:r>
    </w:p>
    <w:p w:rsidR="005F6B0A" w:rsidRPr="00F513DC" w:rsidRDefault="00820E28" w:rsidP="00B54039">
      <w:pPr>
        <w:jc w:val="both"/>
        <w:rPr>
          <w:sz w:val="28"/>
          <w:szCs w:val="28"/>
        </w:rPr>
      </w:pPr>
      <w:r w:rsidRPr="00820E28">
        <w:rPr>
          <w:sz w:val="28"/>
          <w:szCs w:val="28"/>
        </w:rPr>
        <w:t>МО МВД России «</w:t>
      </w:r>
      <w:proofErr w:type="gramStart"/>
      <w:r w:rsidRPr="00820E28">
        <w:rPr>
          <w:sz w:val="28"/>
          <w:szCs w:val="28"/>
        </w:rPr>
        <w:t xml:space="preserve">Тавдинский»   </w:t>
      </w:r>
      <w:proofErr w:type="gramEnd"/>
      <w:r w:rsidRPr="00820E28">
        <w:rPr>
          <w:sz w:val="28"/>
          <w:szCs w:val="28"/>
        </w:rPr>
        <w:t xml:space="preserve">        </w:t>
      </w:r>
      <w:r w:rsidR="00A8229B">
        <w:rPr>
          <w:sz w:val="28"/>
          <w:szCs w:val="28"/>
        </w:rPr>
        <w:t xml:space="preserve">                                           И.В. Ляпустин</w:t>
      </w:r>
      <w:r w:rsidRPr="00820E28">
        <w:rPr>
          <w:sz w:val="28"/>
          <w:szCs w:val="28"/>
        </w:rPr>
        <w:t xml:space="preserve">  </w:t>
      </w:r>
    </w:p>
    <w:sectPr w:rsidR="005F6B0A" w:rsidRPr="00F513DC" w:rsidSect="00FC1F06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92D26"/>
    <w:multiLevelType w:val="hybridMultilevel"/>
    <w:tmpl w:val="7B60B6A6"/>
    <w:lvl w:ilvl="0" w:tplc="89949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AEE0A2">
      <w:numFmt w:val="none"/>
      <w:lvlText w:val=""/>
      <w:lvlJc w:val="left"/>
      <w:pPr>
        <w:tabs>
          <w:tab w:val="num" w:pos="360"/>
        </w:tabs>
      </w:pPr>
    </w:lvl>
    <w:lvl w:ilvl="2" w:tplc="3F86808E">
      <w:numFmt w:val="none"/>
      <w:lvlText w:val=""/>
      <w:lvlJc w:val="left"/>
      <w:pPr>
        <w:tabs>
          <w:tab w:val="num" w:pos="360"/>
        </w:tabs>
      </w:pPr>
    </w:lvl>
    <w:lvl w:ilvl="3" w:tplc="2D1C0474">
      <w:numFmt w:val="none"/>
      <w:lvlText w:val=""/>
      <w:lvlJc w:val="left"/>
      <w:pPr>
        <w:tabs>
          <w:tab w:val="num" w:pos="360"/>
        </w:tabs>
      </w:pPr>
    </w:lvl>
    <w:lvl w:ilvl="4" w:tplc="1A70940E">
      <w:numFmt w:val="none"/>
      <w:lvlText w:val=""/>
      <w:lvlJc w:val="left"/>
      <w:pPr>
        <w:tabs>
          <w:tab w:val="num" w:pos="360"/>
        </w:tabs>
      </w:pPr>
    </w:lvl>
    <w:lvl w:ilvl="5" w:tplc="77C2D3EC">
      <w:numFmt w:val="none"/>
      <w:lvlText w:val=""/>
      <w:lvlJc w:val="left"/>
      <w:pPr>
        <w:tabs>
          <w:tab w:val="num" w:pos="360"/>
        </w:tabs>
      </w:pPr>
    </w:lvl>
    <w:lvl w:ilvl="6" w:tplc="BDE0EF5E">
      <w:numFmt w:val="none"/>
      <w:lvlText w:val=""/>
      <w:lvlJc w:val="left"/>
      <w:pPr>
        <w:tabs>
          <w:tab w:val="num" w:pos="360"/>
        </w:tabs>
      </w:pPr>
    </w:lvl>
    <w:lvl w:ilvl="7" w:tplc="B0265398">
      <w:numFmt w:val="none"/>
      <w:lvlText w:val=""/>
      <w:lvlJc w:val="left"/>
      <w:pPr>
        <w:tabs>
          <w:tab w:val="num" w:pos="360"/>
        </w:tabs>
      </w:pPr>
    </w:lvl>
    <w:lvl w:ilvl="8" w:tplc="615A2BC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B9"/>
    <w:rsid w:val="00006307"/>
    <w:rsid w:val="000B468A"/>
    <w:rsid w:val="000C058B"/>
    <w:rsid w:val="000F6B11"/>
    <w:rsid w:val="00112210"/>
    <w:rsid w:val="001274F9"/>
    <w:rsid w:val="00130448"/>
    <w:rsid w:val="00161C65"/>
    <w:rsid w:val="00163261"/>
    <w:rsid w:val="00170207"/>
    <w:rsid w:val="0019111D"/>
    <w:rsid w:val="0019681A"/>
    <w:rsid w:val="001B3774"/>
    <w:rsid w:val="001D00FD"/>
    <w:rsid w:val="001D4D4C"/>
    <w:rsid w:val="001E1120"/>
    <w:rsid w:val="001F383D"/>
    <w:rsid w:val="002056FD"/>
    <w:rsid w:val="00223BA5"/>
    <w:rsid w:val="00231DBE"/>
    <w:rsid w:val="00271802"/>
    <w:rsid w:val="002A6D24"/>
    <w:rsid w:val="002B0FFD"/>
    <w:rsid w:val="002D1CC5"/>
    <w:rsid w:val="002F7822"/>
    <w:rsid w:val="0030545C"/>
    <w:rsid w:val="00316FE6"/>
    <w:rsid w:val="0033344E"/>
    <w:rsid w:val="0034058F"/>
    <w:rsid w:val="00344362"/>
    <w:rsid w:val="003552A5"/>
    <w:rsid w:val="00360B4E"/>
    <w:rsid w:val="00363569"/>
    <w:rsid w:val="00366715"/>
    <w:rsid w:val="00377E28"/>
    <w:rsid w:val="00386F33"/>
    <w:rsid w:val="003D28D7"/>
    <w:rsid w:val="003F36B9"/>
    <w:rsid w:val="00401AE0"/>
    <w:rsid w:val="00406024"/>
    <w:rsid w:val="00417D32"/>
    <w:rsid w:val="0042499A"/>
    <w:rsid w:val="0044402A"/>
    <w:rsid w:val="00444B46"/>
    <w:rsid w:val="00462C91"/>
    <w:rsid w:val="004746ED"/>
    <w:rsid w:val="004E5D04"/>
    <w:rsid w:val="004E62C4"/>
    <w:rsid w:val="004F487C"/>
    <w:rsid w:val="00515655"/>
    <w:rsid w:val="00521AB4"/>
    <w:rsid w:val="005904E9"/>
    <w:rsid w:val="00590BDC"/>
    <w:rsid w:val="005E20D9"/>
    <w:rsid w:val="005F6B0A"/>
    <w:rsid w:val="00622DC6"/>
    <w:rsid w:val="006350B0"/>
    <w:rsid w:val="0064717E"/>
    <w:rsid w:val="006544F3"/>
    <w:rsid w:val="00676C41"/>
    <w:rsid w:val="006927C9"/>
    <w:rsid w:val="006C1424"/>
    <w:rsid w:val="006D5021"/>
    <w:rsid w:val="00714522"/>
    <w:rsid w:val="00756C54"/>
    <w:rsid w:val="00774B7C"/>
    <w:rsid w:val="0078376B"/>
    <w:rsid w:val="007D3095"/>
    <w:rsid w:val="00820E28"/>
    <w:rsid w:val="00827146"/>
    <w:rsid w:val="00855C35"/>
    <w:rsid w:val="008C2A6D"/>
    <w:rsid w:val="008C2D27"/>
    <w:rsid w:val="008F2E9A"/>
    <w:rsid w:val="00904543"/>
    <w:rsid w:val="00927AA9"/>
    <w:rsid w:val="00931FC7"/>
    <w:rsid w:val="00957D98"/>
    <w:rsid w:val="00964364"/>
    <w:rsid w:val="0096605C"/>
    <w:rsid w:val="009867E2"/>
    <w:rsid w:val="009B121F"/>
    <w:rsid w:val="009D3497"/>
    <w:rsid w:val="00A14E33"/>
    <w:rsid w:val="00A54187"/>
    <w:rsid w:val="00A649E4"/>
    <w:rsid w:val="00A8229B"/>
    <w:rsid w:val="00A90A04"/>
    <w:rsid w:val="00AB3D8D"/>
    <w:rsid w:val="00AC418C"/>
    <w:rsid w:val="00AC70B4"/>
    <w:rsid w:val="00AC7E15"/>
    <w:rsid w:val="00AF1B4E"/>
    <w:rsid w:val="00AF3DB4"/>
    <w:rsid w:val="00B063C9"/>
    <w:rsid w:val="00B3528C"/>
    <w:rsid w:val="00B50B88"/>
    <w:rsid w:val="00B54039"/>
    <w:rsid w:val="00B60E37"/>
    <w:rsid w:val="00BC2305"/>
    <w:rsid w:val="00BC6386"/>
    <w:rsid w:val="00BD15C3"/>
    <w:rsid w:val="00BF2AB2"/>
    <w:rsid w:val="00C21109"/>
    <w:rsid w:val="00C21E94"/>
    <w:rsid w:val="00C61D72"/>
    <w:rsid w:val="00C95D15"/>
    <w:rsid w:val="00D34CEF"/>
    <w:rsid w:val="00D463B2"/>
    <w:rsid w:val="00D52827"/>
    <w:rsid w:val="00D53EF8"/>
    <w:rsid w:val="00D85356"/>
    <w:rsid w:val="00DA2A25"/>
    <w:rsid w:val="00DB2B48"/>
    <w:rsid w:val="00E1749A"/>
    <w:rsid w:val="00E908EA"/>
    <w:rsid w:val="00EB1752"/>
    <w:rsid w:val="00ED0AF3"/>
    <w:rsid w:val="00EF2003"/>
    <w:rsid w:val="00EF534B"/>
    <w:rsid w:val="00F30C39"/>
    <w:rsid w:val="00F513DC"/>
    <w:rsid w:val="00F53431"/>
    <w:rsid w:val="00F70A3F"/>
    <w:rsid w:val="00FA043D"/>
    <w:rsid w:val="00FB11CE"/>
    <w:rsid w:val="00FC1F06"/>
    <w:rsid w:val="00FC2E84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9D945A-A104-43CA-BACB-31C2782A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C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2A6D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386F33"/>
    <w:pPr>
      <w:spacing w:after="120"/>
    </w:pPr>
    <w:rPr>
      <w:sz w:val="28"/>
    </w:rPr>
  </w:style>
  <w:style w:type="paragraph" w:customStyle="1" w:styleId="21">
    <w:name w:val="Заголовок 21"/>
    <w:basedOn w:val="a"/>
    <w:next w:val="a"/>
    <w:rsid w:val="002F7822"/>
    <w:pPr>
      <w:keepNext/>
      <w:numPr>
        <w:ilvl w:val="12"/>
      </w:numPr>
      <w:tabs>
        <w:tab w:val="left" w:pos="5670"/>
      </w:tabs>
      <w:ind w:left="567"/>
      <w:jc w:val="center"/>
      <w:outlineLvl w:val="1"/>
    </w:pPr>
    <w:rPr>
      <w:b/>
      <w:szCs w:val="20"/>
    </w:rPr>
  </w:style>
  <w:style w:type="character" w:styleId="a5">
    <w:name w:val="Hyperlink"/>
    <w:basedOn w:val="a0"/>
    <w:rsid w:val="00316FE6"/>
    <w:rPr>
      <w:color w:val="008CFF"/>
      <w:u w:val="single"/>
    </w:rPr>
  </w:style>
  <w:style w:type="paragraph" w:customStyle="1" w:styleId="rvps13">
    <w:name w:val="rvps13"/>
    <w:basedOn w:val="a"/>
    <w:rsid w:val="00163261"/>
    <w:pPr>
      <w:ind w:firstLine="240"/>
      <w:jc w:val="both"/>
    </w:pPr>
  </w:style>
  <w:style w:type="character" w:customStyle="1" w:styleId="rvts11">
    <w:name w:val="rvts11"/>
    <w:basedOn w:val="a0"/>
    <w:rsid w:val="001632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Normal (Web)"/>
    <w:basedOn w:val="a"/>
    <w:rsid w:val="004E62C4"/>
    <w:pPr>
      <w:spacing w:before="100" w:beforeAutospacing="1" w:after="100" w:afterAutospacing="1"/>
      <w:ind w:left="100" w:right="100" w:firstLine="200"/>
      <w:jc w:val="both"/>
    </w:pPr>
  </w:style>
  <w:style w:type="paragraph" w:customStyle="1" w:styleId="1">
    <w:name w:val="Обычный (веб)1"/>
    <w:basedOn w:val="a"/>
    <w:rsid w:val="00406024"/>
    <w:rPr>
      <w:color w:val="000000"/>
      <w:sz w:val="20"/>
      <w:szCs w:val="20"/>
    </w:rPr>
  </w:style>
  <w:style w:type="paragraph" w:styleId="a7">
    <w:name w:val="Body Text Indent"/>
    <w:basedOn w:val="a"/>
    <w:link w:val="a8"/>
    <w:semiHidden/>
    <w:unhideWhenUsed/>
    <w:rsid w:val="001E112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1E11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УГИБДД ГУВД</vt:lpstr>
    </vt:vector>
  </TitlesOfParts>
  <Company>***</Company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УГИБДД ГУВД</dc:title>
  <dc:subject/>
  <dc:creator>user</dc:creator>
  <cp:keywords/>
  <dc:description/>
  <cp:lastModifiedBy>Ляпустин</cp:lastModifiedBy>
  <cp:revision>3</cp:revision>
  <cp:lastPrinted>2017-10-05T04:34:00Z</cp:lastPrinted>
  <dcterms:created xsi:type="dcterms:W3CDTF">2017-11-01T05:52:00Z</dcterms:created>
  <dcterms:modified xsi:type="dcterms:W3CDTF">2017-11-01T05:53:00Z</dcterms:modified>
</cp:coreProperties>
</file>