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center"/>
        <w:rPr>
          <w:b/>
          <w:sz w:val="28"/>
        </w:rPr>
      </w:pPr>
      <w:r w:rsidRPr="00A1399D">
        <w:rPr>
          <w:b/>
          <w:sz w:val="28"/>
        </w:rPr>
        <w:t>Аннотация</w:t>
      </w:r>
      <w:bookmarkStart w:id="0" w:name="_GoBack"/>
      <w:bookmarkEnd w:id="0"/>
      <w:r w:rsidRPr="00A1399D">
        <w:rPr>
          <w:b/>
          <w:sz w:val="28"/>
        </w:rPr>
        <w:t xml:space="preserve"> к рабочей программе 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center"/>
        <w:rPr>
          <w:b/>
          <w:sz w:val="28"/>
        </w:rPr>
      </w:pPr>
      <w:r w:rsidRPr="00A1399D">
        <w:rPr>
          <w:b/>
          <w:sz w:val="28"/>
        </w:rPr>
        <w:t>«Основные вопросы математики»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center"/>
        <w:rPr>
          <w:b/>
          <w:sz w:val="28"/>
        </w:rPr>
      </w:pPr>
      <w:r w:rsidRPr="00A1399D">
        <w:rPr>
          <w:b/>
          <w:sz w:val="28"/>
        </w:rPr>
        <w:t>10 класс</w:t>
      </w:r>
    </w:p>
    <w:p w:rsid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 xml:space="preserve"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>Наряду с решением основной задачи изучения математики программа факультатива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>Главное назначение экзаменационной работы в форме ЕГЭ – получение объективной информации о подготовке выпускников школы по математике, необходимой для их итоговой аттестации и отбора для поступления в вуз.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>Структура экзаменационной работы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подобные задания, поэтому программа факультатива позволяет решить эту задачу.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>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не выходит за рамки основного курса, но уровень их трудности – повышенный, превышающий обязательный. Особое место занимают задачи, требующие применения учащимися знаний в незнакомой (нестандартной) ситуации.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 xml:space="preserve">  Проведение факультативных занятий предусматривает более глубокое ознакомление с темами, изучаемыми в курсе математики 10 класса, отработку навыков решения заданий, наиболее часто встречающихся на итоговой аттестации, знакомство с КИМ с целью подготовки к сдаче ЕГЭ. Программа факультатива включает решение упражнений, составляющих задания 2-й части группы В и группы С. Поэтому преподавание факультатива систематизацию знаний и усовершенствование умений учащихся на уровне, требуемом при проведении такого экзамена.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rPr>
          <w:sz w:val="28"/>
        </w:rPr>
      </w:pPr>
      <w:r w:rsidRPr="00A1399D">
        <w:rPr>
          <w:b/>
          <w:bCs/>
          <w:sz w:val="28"/>
        </w:rPr>
        <w:t>Цель курса:</w:t>
      </w:r>
    </w:p>
    <w:p w:rsidR="00A1399D" w:rsidRPr="00A1399D" w:rsidRDefault="00A1399D" w:rsidP="00A1399D">
      <w:pPr>
        <w:numPr>
          <w:ilvl w:val="0"/>
          <w:numId w:val="1"/>
        </w:numPr>
        <w:spacing w:line="360" w:lineRule="auto"/>
        <w:ind w:firstLine="426"/>
        <w:contextualSpacing/>
        <w:jc w:val="both"/>
        <w:rPr>
          <w:sz w:val="28"/>
        </w:rPr>
      </w:pPr>
      <w:proofErr w:type="gramStart"/>
      <w:r w:rsidRPr="00A1399D">
        <w:rPr>
          <w:sz w:val="28"/>
        </w:rPr>
        <w:t>овладение</w:t>
      </w:r>
      <w:proofErr w:type="gramEnd"/>
      <w:r w:rsidRPr="00A1399D">
        <w:rPr>
          <w:sz w:val="28"/>
        </w:rPr>
        <w:t xml:space="preserve"> конкретными математическими знаниями, необходимыми для применения в практической деятельности, для продолжения образования; </w:t>
      </w:r>
    </w:p>
    <w:p w:rsidR="00A1399D" w:rsidRPr="00A1399D" w:rsidRDefault="00A1399D" w:rsidP="00A1399D">
      <w:pPr>
        <w:numPr>
          <w:ilvl w:val="0"/>
          <w:numId w:val="1"/>
        </w:numPr>
        <w:spacing w:line="360" w:lineRule="auto"/>
        <w:ind w:firstLine="426"/>
        <w:contextualSpacing/>
        <w:jc w:val="both"/>
        <w:rPr>
          <w:sz w:val="28"/>
        </w:rPr>
      </w:pPr>
      <w:proofErr w:type="gramStart"/>
      <w:r w:rsidRPr="00A1399D">
        <w:rPr>
          <w:sz w:val="28"/>
        </w:rPr>
        <w:t>интеллектуальное</w:t>
      </w:r>
      <w:proofErr w:type="gramEnd"/>
      <w:r w:rsidRPr="00A1399D">
        <w:rPr>
          <w:sz w:val="28"/>
        </w:rPr>
        <w:t xml:space="preserve"> развитие учащихся, формирование качеств мышления, характерных для математической деятельности и необходимых для продуктивной жизни в обществе. </w:t>
      </w:r>
    </w:p>
    <w:p w:rsidR="00A1399D" w:rsidRPr="00A1399D" w:rsidRDefault="00A1399D" w:rsidP="00A1399D">
      <w:pPr>
        <w:numPr>
          <w:ilvl w:val="0"/>
          <w:numId w:val="1"/>
        </w:numPr>
        <w:spacing w:line="360" w:lineRule="auto"/>
        <w:ind w:firstLine="426"/>
        <w:contextualSpacing/>
        <w:jc w:val="both"/>
        <w:rPr>
          <w:sz w:val="28"/>
        </w:rPr>
      </w:pPr>
      <w:proofErr w:type="gramStart"/>
      <w:r w:rsidRPr="00A1399D">
        <w:rPr>
          <w:b/>
          <w:bCs/>
          <w:sz w:val="28"/>
        </w:rPr>
        <w:t>Задача:</w:t>
      </w:r>
      <w:r w:rsidRPr="00A1399D">
        <w:rPr>
          <w:sz w:val="28"/>
        </w:rPr>
        <w:t xml:space="preserve">   </w:t>
      </w:r>
      <w:proofErr w:type="gramEnd"/>
      <w:r w:rsidRPr="00A1399D">
        <w:rPr>
          <w:sz w:val="28"/>
        </w:rPr>
        <w:t>развивать потенциальные творческие способности каждого слушателя факультатива, не ограничивая заранее сверху уровень сложности используемого задачного материала, подготовка к ЕГЭ и дальнейшему обучению в других учебных заведениях.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>Содержание программы</w:t>
      </w:r>
    </w:p>
    <w:p w:rsidR="00A1399D" w:rsidRPr="00A1399D" w:rsidRDefault="00A1399D" w:rsidP="00A1399D">
      <w:pPr>
        <w:pStyle w:val="a7"/>
        <w:spacing w:before="0" w:beforeAutospacing="0" w:after="0" w:afterAutospacing="0" w:line="360" w:lineRule="auto"/>
        <w:ind w:firstLine="426"/>
        <w:contextualSpacing/>
        <w:jc w:val="both"/>
        <w:rPr>
          <w:sz w:val="28"/>
        </w:rPr>
      </w:pPr>
      <w:r w:rsidRPr="00A1399D">
        <w:rPr>
          <w:sz w:val="28"/>
        </w:rPr>
        <w:t xml:space="preserve">  Рабочая программа факультативного курса включает ведущие </w:t>
      </w:r>
      <w:proofErr w:type="gramStart"/>
      <w:r w:rsidRPr="00A1399D">
        <w:rPr>
          <w:sz w:val="28"/>
        </w:rPr>
        <w:t>темы  основной</w:t>
      </w:r>
      <w:proofErr w:type="gramEnd"/>
      <w:r w:rsidRPr="00A1399D">
        <w:rPr>
          <w:sz w:val="28"/>
        </w:rPr>
        <w:t xml:space="preserve"> школы, включаемые в задания ЕГЭ и темы, которые учащимся предстоит изучить в 10 классе в курсе алгебры и начала анализа и геометрии. Темы факультативных занятий будут определяться изучаемым на уроках алгебры и геометрии материалом и данной рабочей программой.</w:t>
      </w:r>
    </w:p>
    <w:p w:rsidR="00A1399D" w:rsidRPr="00A1399D" w:rsidRDefault="00A1399D" w:rsidP="00A1399D">
      <w:pPr>
        <w:spacing w:line="360" w:lineRule="auto"/>
        <w:ind w:firstLine="426"/>
        <w:rPr>
          <w:sz w:val="28"/>
        </w:rPr>
      </w:pPr>
      <w:r w:rsidRPr="00A1399D">
        <w:rPr>
          <w:sz w:val="28"/>
        </w:rPr>
        <w:t xml:space="preserve">   </w:t>
      </w:r>
    </w:p>
    <w:p w:rsidR="00A1399D" w:rsidRDefault="00A1399D" w:rsidP="00A1399D">
      <w:pPr>
        <w:ind w:firstLine="426"/>
      </w:pPr>
    </w:p>
    <w:p w:rsidR="001E2ACF" w:rsidRDefault="00A1399D"/>
    <w:sectPr w:rsidR="001E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libi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704"/>
    <w:multiLevelType w:val="multilevel"/>
    <w:tmpl w:val="57A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D"/>
    <w:rsid w:val="00077315"/>
    <w:rsid w:val="00234EBC"/>
    <w:rsid w:val="003110CB"/>
    <w:rsid w:val="00622BC5"/>
    <w:rsid w:val="009850B2"/>
    <w:rsid w:val="00A06EA9"/>
    <w:rsid w:val="00A1399D"/>
    <w:rsid w:val="00AF6BD5"/>
    <w:rsid w:val="00C4314B"/>
    <w:rsid w:val="00C52E9D"/>
    <w:rsid w:val="00C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E2DC-90F5-4118-94CF-225062F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а главная строка"/>
    <w:basedOn w:val="a"/>
    <w:link w:val="a4"/>
    <w:qFormat/>
    <w:rsid w:val="00C843CB"/>
    <w:pPr>
      <w:spacing w:before="240"/>
    </w:pPr>
    <w:rPr>
      <w:rFonts w:ascii="Gabriola" w:hAnsi="Gabriola" w:cstheme="minorBidi"/>
      <w:b/>
      <w:color w:val="9CC2E5" w:themeColor="accent1" w:themeTint="99"/>
      <w:sz w:val="48"/>
      <w:szCs w:val="48"/>
      <w:u w:val="dotted"/>
    </w:rPr>
  </w:style>
  <w:style w:type="character" w:customStyle="1" w:styleId="a4">
    <w:name w:val="наша главная строка Знак"/>
    <w:basedOn w:val="a0"/>
    <w:link w:val="a3"/>
    <w:rsid w:val="00C843CB"/>
    <w:rPr>
      <w:rFonts w:ascii="Gabriola" w:hAnsi="Gabriola"/>
      <w:b/>
      <w:color w:val="9CC2E5" w:themeColor="accent1" w:themeTint="99"/>
      <w:sz w:val="48"/>
      <w:szCs w:val="48"/>
      <w:u w:val="dotted"/>
    </w:rPr>
  </w:style>
  <w:style w:type="paragraph" w:customStyle="1" w:styleId="a5">
    <w:name w:val="МОЙ"/>
    <w:basedOn w:val="a"/>
    <w:link w:val="a6"/>
    <w:qFormat/>
    <w:rsid w:val="00A06EA9"/>
    <w:pPr>
      <w:keepLines/>
    </w:pPr>
    <w:rPr>
      <w:rFonts w:ascii="Segoe Script" w:hAnsi="Segoe Script" w:cstheme="minorBidi"/>
      <w:b/>
      <w:sz w:val="40"/>
      <w:szCs w:val="28"/>
    </w:rPr>
  </w:style>
  <w:style w:type="character" w:customStyle="1" w:styleId="a6">
    <w:name w:val="МОЙ Знак"/>
    <w:basedOn w:val="a0"/>
    <w:link w:val="a5"/>
    <w:rsid w:val="00A06EA9"/>
    <w:rPr>
      <w:rFonts w:ascii="Segoe Script" w:hAnsi="Segoe Script"/>
      <w:b/>
      <w:sz w:val="40"/>
      <w:szCs w:val="28"/>
    </w:rPr>
  </w:style>
  <w:style w:type="paragraph" w:customStyle="1" w:styleId="10">
    <w:name w:val="10кл"/>
    <w:basedOn w:val="a"/>
    <w:link w:val="100"/>
    <w:qFormat/>
    <w:rsid w:val="00AF6BD5"/>
    <w:pPr>
      <w:tabs>
        <w:tab w:val="left" w:pos="1276"/>
      </w:tabs>
      <w:spacing w:after="360"/>
      <w:jc w:val="center"/>
    </w:pPr>
    <w:rPr>
      <w:rFonts w:ascii="Alibi" w:hAnsi="Alibi" w:cstheme="minorBidi"/>
      <w:color w:val="FF0000"/>
      <w:sz w:val="48"/>
      <w:u w:val="wavyDouble" w:color="FF0000"/>
    </w:rPr>
  </w:style>
  <w:style w:type="character" w:customStyle="1" w:styleId="100">
    <w:name w:val="10кл Знак"/>
    <w:basedOn w:val="a0"/>
    <w:link w:val="10"/>
    <w:rsid w:val="00AF6BD5"/>
    <w:rPr>
      <w:rFonts w:ascii="Alibi" w:hAnsi="Alibi"/>
      <w:color w:val="FF0000"/>
      <w:sz w:val="48"/>
      <w:u w:val="wavyDouble" w:color="FF0000"/>
    </w:rPr>
  </w:style>
  <w:style w:type="paragraph" w:styleId="a7">
    <w:name w:val="Normal (Web)"/>
    <w:basedOn w:val="a"/>
    <w:semiHidden/>
    <w:unhideWhenUsed/>
    <w:rsid w:val="00A13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2020-03-06T05:14:00Z</dcterms:created>
  <dcterms:modified xsi:type="dcterms:W3CDTF">2020-03-06T05:15:00Z</dcterms:modified>
</cp:coreProperties>
</file>