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04" w:rsidRDefault="00143304" w:rsidP="00143304">
      <w:pPr>
        <w:shd w:val="clear" w:color="auto" w:fill="FFFFFF"/>
        <w:ind w:right="48" w:firstLine="540"/>
        <w:jc w:val="center"/>
        <w:rPr>
          <w:rFonts w:eastAsia="SimSun"/>
          <w:b/>
          <w:szCs w:val="24"/>
          <w:lang w:eastAsia="zh-CN"/>
        </w:rPr>
      </w:pPr>
      <w:r w:rsidRPr="00143304">
        <w:rPr>
          <w:rFonts w:eastAsia="SimSun"/>
          <w:b/>
          <w:szCs w:val="24"/>
          <w:lang w:eastAsia="zh-CN"/>
        </w:rPr>
        <w:t xml:space="preserve">Аннотация </w:t>
      </w:r>
    </w:p>
    <w:p w:rsidR="00143304" w:rsidRPr="00143304" w:rsidRDefault="00143304" w:rsidP="00143304">
      <w:pPr>
        <w:shd w:val="clear" w:color="auto" w:fill="FFFFFF"/>
        <w:ind w:right="48" w:firstLine="540"/>
        <w:jc w:val="center"/>
        <w:rPr>
          <w:rFonts w:eastAsia="SimSun"/>
          <w:b/>
          <w:szCs w:val="24"/>
          <w:lang w:eastAsia="zh-CN"/>
        </w:rPr>
      </w:pPr>
      <w:bookmarkStart w:id="0" w:name="_GoBack"/>
      <w:bookmarkEnd w:id="0"/>
      <w:r w:rsidRPr="00143304">
        <w:rPr>
          <w:rFonts w:eastAsia="SimSun"/>
          <w:b/>
          <w:szCs w:val="24"/>
          <w:lang w:eastAsia="zh-CN"/>
        </w:rPr>
        <w:t>к рабочей программе «Право» 10-11 класс</w:t>
      </w:r>
    </w:p>
    <w:p w:rsidR="00143304" w:rsidRDefault="00143304" w:rsidP="00143304">
      <w:pPr>
        <w:shd w:val="clear" w:color="auto" w:fill="FFFFFF"/>
        <w:ind w:right="48" w:firstLine="540"/>
        <w:rPr>
          <w:rFonts w:eastAsia="SimSun"/>
          <w:sz w:val="24"/>
          <w:szCs w:val="24"/>
          <w:lang w:eastAsia="zh-CN"/>
        </w:rPr>
      </w:pPr>
    </w:p>
    <w:p w:rsidR="00143304" w:rsidRPr="00143304" w:rsidRDefault="00143304" w:rsidP="00143304">
      <w:pPr>
        <w:shd w:val="clear" w:color="auto" w:fill="FFFFFF"/>
        <w:ind w:right="48" w:firstLine="540"/>
        <w:rPr>
          <w:rFonts w:eastAsia="SimSun"/>
          <w:bCs/>
          <w:color w:val="000000"/>
          <w:spacing w:val="1"/>
          <w:sz w:val="24"/>
          <w:szCs w:val="24"/>
          <w:lang w:eastAsia="zh-CN"/>
        </w:rPr>
      </w:pPr>
      <w:r w:rsidRPr="00143304">
        <w:rPr>
          <w:rFonts w:eastAsia="SimSun"/>
          <w:sz w:val="24"/>
          <w:szCs w:val="24"/>
          <w:lang w:eastAsia="zh-CN"/>
        </w:rPr>
        <w:t xml:space="preserve">Право, как учебный предмет   обеспечивает 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  профессиональным юридическим образованием, основными юридическими 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</w:t>
      </w:r>
      <w:proofErr w:type="spellStart"/>
      <w:r w:rsidRPr="00143304">
        <w:rPr>
          <w:rFonts w:eastAsia="SimSun"/>
          <w:sz w:val="24"/>
          <w:szCs w:val="24"/>
          <w:lang w:eastAsia="zh-CN"/>
        </w:rPr>
        <w:t>государствоведения</w:t>
      </w:r>
      <w:proofErr w:type="spellEnd"/>
      <w:r w:rsidRPr="00143304">
        <w:rPr>
          <w:rFonts w:eastAsia="SimSun"/>
          <w:sz w:val="24"/>
          <w:szCs w:val="24"/>
          <w:lang w:eastAsia="zh-CN"/>
        </w:rPr>
        <w:t>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Право позволяет изучить не только ведущие нормы национального законодательства, но и важные правила и проблемы международного права.         </w:t>
      </w:r>
    </w:p>
    <w:p w:rsidR="00143304" w:rsidRPr="00143304" w:rsidRDefault="00143304" w:rsidP="0014330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Изучение права на базовом уровне среднего (полного) общего образования направлено на достижение следующих целей:</w:t>
      </w:r>
    </w:p>
    <w:p w:rsidR="00143304" w:rsidRPr="00143304" w:rsidRDefault="00143304" w:rsidP="0014330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-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143304" w:rsidRPr="00143304" w:rsidRDefault="00143304" w:rsidP="0014330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-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143304" w:rsidRPr="00143304" w:rsidRDefault="00143304" w:rsidP="0014330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- 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143304" w:rsidRPr="00143304" w:rsidRDefault="00143304" w:rsidP="0014330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 xml:space="preserve">- овладение умениями, необходимыми для применения освоенных знаний и способов </w:t>
      </w:r>
      <w:proofErr w:type="gramStart"/>
      <w:r w:rsidRPr="00143304">
        <w:rPr>
          <w:rFonts w:eastAsia="Times New Roman"/>
          <w:sz w:val="24"/>
          <w:szCs w:val="24"/>
          <w:lang w:eastAsia="ru-RU"/>
        </w:rPr>
        <w:t>деятельности</w:t>
      </w:r>
      <w:proofErr w:type="gramEnd"/>
      <w:r w:rsidRPr="00143304">
        <w:rPr>
          <w:rFonts w:eastAsia="Times New Roman"/>
          <w:sz w:val="24"/>
          <w:szCs w:val="24"/>
          <w:lang w:eastAsia="ru-RU"/>
        </w:rPr>
        <w:t xml:space="preserve">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143304" w:rsidRPr="00143304" w:rsidRDefault="00143304" w:rsidP="0014330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- 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143304" w:rsidRPr="00143304" w:rsidRDefault="00143304" w:rsidP="00143304">
      <w:pPr>
        <w:ind w:right="4" w:firstLine="691"/>
        <w:rPr>
          <w:rFonts w:eastAsia="Times New Roman"/>
          <w:sz w:val="22"/>
          <w:lang w:eastAsia="ru-RU"/>
        </w:rPr>
      </w:pPr>
      <w:r w:rsidRPr="00143304">
        <w:rPr>
          <w:rFonts w:eastAsia="SimSun"/>
          <w:sz w:val="24"/>
          <w:szCs w:val="24"/>
          <w:lang w:eastAsia="zh-CN"/>
        </w:rPr>
        <w:t xml:space="preserve">Содержание программы отвечает двум основным условиям. Во-первых, сохраняется преемственность с правовым содержанием обществоведческих курсов основной школы, учитываются </w:t>
      </w:r>
      <w:proofErr w:type="spellStart"/>
      <w:r w:rsidRPr="00143304">
        <w:rPr>
          <w:rFonts w:eastAsia="SimSun"/>
          <w:sz w:val="24"/>
          <w:szCs w:val="24"/>
          <w:lang w:eastAsia="zh-CN"/>
        </w:rPr>
        <w:t>межпредметные</w:t>
      </w:r>
      <w:proofErr w:type="spellEnd"/>
      <w:r w:rsidRPr="00143304">
        <w:rPr>
          <w:rFonts w:eastAsia="SimSun"/>
          <w:sz w:val="24"/>
          <w:szCs w:val="24"/>
          <w:lang w:eastAsia="zh-CN"/>
        </w:rPr>
        <w:t xml:space="preserve"> и </w:t>
      </w:r>
      <w:proofErr w:type="spellStart"/>
      <w:r w:rsidRPr="00143304">
        <w:rPr>
          <w:rFonts w:eastAsia="SimSun"/>
          <w:sz w:val="24"/>
          <w:szCs w:val="24"/>
          <w:lang w:eastAsia="zh-CN"/>
        </w:rPr>
        <w:t>внутрикурсовые</w:t>
      </w:r>
      <w:proofErr w:type="spellEnd"/>
      <w:r w:rsidRPr="00143304">
        <w:rPr>
          <w:rFonts w:eastAsia="SimSun"/>
          <w:sz w:val="24"/>
          <w:szCs w:val="24"/>
          <w:lang w:eastAsia="zh-CN"/>
        </w:rPr>
        <w:t xml:space="preserve"> связи с учебным предметом «Обществознание» в старших классах. Во-вторых, предусмотрено дальнейшее углубление и расширение знаний о праве. Все содержательные линии программы нацелены на адекватное отражение основополагающих и социально значимых проблем современного правоведения с учетом необходимой адаптации для учащихся общеобразовательной школы. </w:t>
      </w:r>
    </w:p>
    <w:p w:rsidR="00143304" w:rsidRPr="00143304" w:rsidRDefault="00143304" w:rsidP="00143304">
      <w:pPr>
        <w:ind w:left="-15" w:right="4" w:firstLine="706"/>
        <w:rPr>
          <w:rFonts w:eastAsia="SimSun"/>
          <w:sz w:val="24"/>
          <w:szCs w:val="24"/>
          <w:lang w:eastAsia="zh-CN"/>
        </w:rPr>
      </w:pPr>
      <w:r w:rsidRPr="00143304">
        <w:rPr>
          <w:rFonts w:eastAsia="SimSun"/>
          <w:sz w:val="24"/>
          <w:szCs w:val="24"/>
          <w:lang w:eastAsia="zh-CN"/>
        </w:rPr>
        <w:t xml:space="preserve">Перед курсом не ставится задача профессиональной подготовки учащихся. Одна из его главных целей – формирование углубленного интереса к праву, создание основы для становления правовой компетенции выпускников и оказание помощи в осознанном выборе модели дальнейшего профессионального образования. Программа </w:t>
      </w:r>
      <w:proofErr w:type="gramStart"/>
      <w:r w:rsidRPr="00143304">
        <w:rPr>
          <w:rFonts w:eastAsia="SimSun"/>
          <w:sz w:val="24"/>
          <w:szCs w:val="24"/>
          <w:lang w:eastAsia="zh-CN"/>
        </w:rPr>
        <w:t>базового  курса</w:t>
      </w:r>
      <w:proofErr w:type="gramEnd"/>
      <w:r w:rsidRPr="00143304">
        <w:rPr>
          <w:rFonts w:eastAsia="SimSun"/>
          <w:sz w:val="24"/>
          <w:szCs w:val="24"/>
          <w:lang w:eastAsia="zh-CN"/>
        </w:rPr>
        <w:t xml:space="preserve"> «Право» обеспечивает на уровне средней школы углубленное изучение основ юриспруденции, знакомит выпускников с современным юридическим образованием, основными юридическими профессиями, особенностями профессиональной юридической деятельности.  </w:t>
      </w:r>
      <w:r w:rsidRPr="00143304">
        <w:rPr>
          <w:rFonts w:eastAsia="SimSun"/>
          <w:sz w:val="24"/>
          <w:szCs w:val="24"/>
          <w:lang w:eastAsia="zh-CN" w:bidi="en-US"/>
        </w:rPr>
        <w:t xml:space="preserve">В соответствии   с учебным планом, календарным </w:t>
      </w:r>
      <w:proofErr w:type="gramStart"/>
      <w:r w:rsidRPr="00143304">
        <w:rPr>
          <w:rFonts w:eastAsia="SimSun"/>
          <w:sz w:val="24"/>
          <w:szCs w:val="24"/>
          <w:lang w:eastAsia="zh-CN" w:bidi="en-US"/>
        </w:rPr>
        <w:t>учебным  графиком</w:t>
      </w:r>
      <w:proofErr w:type="gramEnd"/>
      <w:r w:rsidRPr="00143304">
        <w:rPr>
          <w:rFonts w:eastAsia="SimSun"/>
          <w:sz w:val="24"/>
          <w:szCs w:val="24"/>
          <w:lang w:eastAsia="zh-CN" w:bidi="en-US"/>
        </w:rPr>
        <w:t xml:space="preserve">  МАОУ СОШ № 2 </w:t>
      </w:r>
      <w:proofErr w:type="spellStart"/>
      <w:r w:rsidRPr="00143304">
        <w:rPr>
          <w:rFonts w:eastAsia="SimSun"/>
          <w:sz w:val="24"/>
          <w:szCs w:val="24"/>
          <w:lang w:eastAsia="zh-CN" w:bidi="en-US"/>
        </w:rPr>
        <w:t>г.Тавды</w:t>
      </w:r>
      <w:proofErr w:type="spellEnd"/>
      <w:r w:rsidRPr="00143304">
        <w:rPr>
          <w:rFonts w:eastAsia="SimSun"/>
          <w:sz w:val="24"/>
          <w:szCs w:val="24"/>
          <w:lang w:eastAsia="zh-CN" w:bidi="en-US"/>
        </w:rPr>
        <w:t xml:space="preserve">  рабочая  программа  для учащихся  10 -11 классов рассчитана   на  70  часов в год (из  расчёта 1  час   в  неделю, 35 часов).  </w:t>
      </w:r>
    </w:p>
    <w:p w:rsidR="00143304" w:rsidRPr="00143304" w:rsidRDefault="00143304" w:rsidP="00143304">
      <w:pPr>
        <w:ind w:right="573" w:firstLine="567"/>
        <w:jc w:val="center"/>
        <w:rPr>
          <w:b/>
          <w:szCs w:val="26"/>
        </w:rPr>
      </w:pPr>
    </w:p>
    <w:p w:rsidR="00143304" w:rsidRPr="00143304" w:rsidRDefault="00143304" w:rsidP="00143304">
      <w:pPr>
        <w:ind w:right="573" w:firstLine="567"/>
        <w:jc w:val="center"/>
        <w:rPr>
          <w:b/>
          <w:szCs w:val="26"/>
        </w:rPr>
      </w:pPr>
    </w:p>
    <w:p w:rsidR="00143304" w:rsidRPr="00143304" w:rsidRDefault="00143304" w:rsidP="00143304">
      <w:pPr>
        <w:ind w:right="573" w:firstLine="567"/>
        <w:jc w:val="center"/>
        <w:rPr>
          <w:b/>
          <w:bCs/>
          <w:szCs w:val="26"/>
        </w:rPr>
      </w:pPr>
      <w:r w:rsidRPr="00143304">
        <w:rPr>
          <w:b/>
          <w:szCs w:val="26"/>
        </w:rPr>
        <w:t>ПЛАНИРУЕМЫЕ РЕЗУЛЬТАТЫ ОСВОЕНИЯ УЧЕБНОГО ПРЕДМЕТА</w:t>
      </w:r>
    </w:p>
    <w:p w:rsidR="00143304" w:rsidRPr="00143304" w:rsidRDefault="00143304" w:rsidP="00143304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В результате освоения содержания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Познавательная деятельность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Информационно-коммуникативная деятельность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Рефлексивная деятельность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143304" w:rsidRPr="00143304" w:rsidRDefault="00143304" w:rsidP="00143304">
      <w:pPr>
        <w:autoSpaceDE w:val="0"/>
        <w:autoSpaceDN w:val="0"/>
        <w:adjustRightInd w:val="0"/>
        <w:ind w:firstLine="539"/>
        <w:rPr>
          <w:rFonts w:eastAsia="Times New Roman"/>
          <w:sz w:val="24"/>
          <w:szCs w:val="24"/>
          <w:lang w:eastAsia="ru-RU"/>
        </w:rPr>
      </w:pPr>
      <w:r w:rsidRPr="00143304">
        <w:rPr>
          <w:rFonts w:eastAsia="Times New Roman"/>
          <w:sz w:val="24"/>
          <w:szCs w:val="24"/>
          <w:lang w:eastAsia="ru-RU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1E2ACF" w:rsidRDefault="00143304"/>
    <w:sectPr w:rsidR="001E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libi">
    <w:panose1 w:val="00000400000000000000"/>
    <w:charset w:val="00"/>
    <w:family w:val="auto"/>
    <w:pitch w:val="variable"/>
    <w:sig w:usb0="A0000027" w:usb1="00000000" w:usb2="00000000" w:usb3="00000000" w:csb0="000001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C"/>
    <w:rsid w:val="00077315"/>
    <w:rsid w:val="00143304"/>
    <w:rsid w:val="00234EBC"/>
    <w:rsid w:val="003110CB"/>
    <w:rsid w:val="004C152C"/>
    <w:rsid w:val="00622BC5"/>
    <w:rsid w:val="009850B2"/>
    <w:rsid w:val="00A06EA9"/>
    <w:rsid w:val="00AF6BD5"/>
    <w:rsid w:val="00C4314B"/>
    <w:rsid w:val="00C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6F56B-DB0B-4838-A64F-AC601025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B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ша главная строка"/>
    <w:basedOn w:val="a"/>
    <w:link w:val="a4"/>
    <w:qFormat/>
    <w:rsid w:val="00C843CB"/>
    <w:pPr>
      <w:spacing w:before="240"/>
    </w:pPr>
    <w:rPr>
      <w:rFonts w:ascii="Gabriola" w:hAnsi="Gabriola" w:cstheme="minorBidi"/>
      <w:b/>
      <w:color w:val="9CC2E5" w:themeColor="accent1" w:themeTint="99"/>
      <w:sz w:val="48"/>
      <w:szCs w:val="48"/>
      <w:u w:val="dotted"/>
    </w:rPr>
  </w:style>
  <w:style w:type="character" w:customStyle="1" w:styleId="a4">
    <w:name w:val="наша главная строка Знак"/>
    <w:basedOn w:val="a0"/>
    <w:link w:val="a3"/>
    <w:rsid w:val="00C843CB"/>
    <w:rPr>
      <w:rFonts w:ascii="Gabriola" w:hAnsi="Gabriola"/>
      <w:b/>
      <w:color w:val="9CC2E5" w:themeColor="accent1" w:themeTint="99"/>
      <w:sz w:val="48"/>
      <w:szCs w:val="48"/>
      <w:u w:val="dotted"/>
    </w:rPr>
  </w:style>
  <w:style w:type="paragraph" w:customStyle="1" w:styleId="a5">
    <w:name w:val="МОЙ"/>
    <w:basedOn w:val="a"/>
    <w:link w:val="a6"/>
    <w:qFormat/>
    <w:rsid w:val="00A06EA9"/>
    <w:pPr>
      <w:keepLines/>
    </w:pPr>
    <w:rPr>
      <w:rFonts w:ascii="Segoe Script" w:hAnsi="Segoe Script" w:cstheme="minorBidi"/>
      <w:b/>
      <w:sz w:val="40"/>
      <w:szCs w:val="28"/>
    </w:rPr>
  </w:style>
  <w:style w:type="character" w:customStyle="1" w:styleId="a6">
    <w:name w:val="МОЙ Знак"/>
    <w:basedOn w:val="a0"/>
    <w:link w:val="a5"/>
    <w:rsid w:val="00A06EA9"/>
    <w:rPr>
      <w:rFonts w:ascii="Segoe Script" w:hAnsi="Segoe Script"/>
      <w:b/>
      <w:sz w:val="40"/>
      <w:szCs w:val="28"/>
    </w:rPr>
  </w:style>
  <w:style w:type="paragraph" w:customStyle="1" w:styleId="10">
    <w:name w:val="10кл"/>
    <w:basedOn w:val="a"/>
    <w:link w:val="100"/>
    <w:qFormat/>
    <w:rsid w:val="00AF6BD5"/>
    <w:pPr>
      <w:tabs>
        <w:tab w:val="left" w:pos="1276"/>
      </w:tabs>
      <w:spacing w:after="360"/>
      <w:jc w:val="center"/>
    </w:pPr>
    <w:rPr>
      <w:rFonts w:ascii="Alibi" w:hAnsi="Alibi" w:cstheme="minorBidi"/>
      <w:color w:val="FF0000"/>
      <w:sz w:val="48"/>
      <w:u w:val="wavyDouble" w:color="FF0000"/>
    </w:rPr>
  </w:style>
  <w:style w:type="character" w:customStyle="1" w:styleId="100">
    <w:name w:val="10кл Знак"/>
    <w:basedOn w:val="a0"/>
    <w:link w:val="10"/>
    <w:rsid w:val="00AF6BD5"/>
    <w:rPr>
      <w:rFonts w:ascii="Alibi" w:hAnsi="Alibi"/>
      <w:color w:val="FF0000"/>
      <w:sz w:val="48"/>
      <w:u w:val="wavyDoub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2020-03-06T05:11:00Z</dcterms:created>
  <dcterms:modified xsi:type="dcterms:W3CDTF">2020-03-06T05:12:00Z</dcterms:modified>
</cp:coreProperties>
</file>